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28D35" w14:textId="77777777" w:rsidR="00356A73" w:rsidRPr="0086674E" w:rsidRDefault="00B768C8">
      <w:pPr>
        <w:pStyle w:val="Heading1"/>
        <w:widowControl/>
        <w:numPr>
          <w:ilvl w:val="0"/>
          <w:numId w:val="0"/>
        </w:numPr>
        <w:pBdr>
          <w:top w:val="none" w:sz="0" w:space="0" w:color="auto"/>
          <w:left w:val="none" w:sz="0" w:space="0" w:color="auto"/>
          <w:bottom w:val="none" w:sz="0" w:space="0" w:color="auto"/>
          <w:right w:val="none" w:sz="0" w:space="0" w:color="auto"/>
        </w:pBdr>
        <w:spacing w:line="300" w:lineRule="auto"/>
        <w:rPr>
          <w:sz w:val="22"/>
          <w:szCs w:val="22"/>
          <w:lang w:val="en-US"/>
        </w:rPr>
      </w:pPr>
      <w:bookmarkStart w:id="0" w:name="_DV_M0"/>
      <w:bookmarkEnd w:id="0"/>
      <w:r w:rsidRPr="0086674E">
        <w:rPr>
          <w:sz w:val="22"/>
          <w:szCs w:val="22"/>
          <w:lang w:val="en-US"/>
        </w:rPr>
        <w:t xml:space="preserve">(TO BE EXECUTED ON A RS.600/- </w:t>
      </w:r>
      <w:bookmarkStart w:id="1" w:name="_DV_M1"/>
      <w:bookmarkEnd w:id="1"/>
      <w:r w:rsidRPr="0086674E">
        <w:rPr>
          <w:sz w:val="22"/>
          <w:szCs w:val="22"/>
          <w:lang w:val="en-US"/>
        </w:rPr>
        <w:t>STAMP PAPER)</w:t>
      </w:r>
    </w:p>
    <w:p w14:paraId="547FEB84" w14:textId="77777777" w:rsidR="00356A73" w:rsidRPr="0086674E" w:rsidRDefault="00B768C8">
      <w:pPr>
        <w:pStyle w:val="Heading1"/>
        <w:widowControl/>
        <w:numPr>
          <w:ilvl w:val="0"/>
          <w:numId w:val="0"/>
        </w:numPr>
        <w:pBdr>
          <w:left w:val="single" w:sz="4" w:space="0" w:color="000000"/>
          <w:bottom w:val="single" w:sz="4" w:space="31" w:color="000000"/>
          <w:between w:val="single" w:sz="4" w:space="1" w:color="000000"/>
        </w:pBdr>
        <w:spacing w:line="300" w:lineRule="auto"/>
        <w:rPr>
          <w:sz w:val="22"/>
          <w:szCs w:val="22"/>
        </w:rPr>
      </w:pPr>
      <w:bookmarkStart w:id="2" w:name="_DV_M2"/>
      <w:bookmarkEnd w:id="2"/>
      <w:r w:rsidRPr="0086674E">
        <w:rPr>
          <w:sz w:val="22"/>
          <w:szCs w:val="22"/>
        </w:rPr>
        <w:t xml:space="preserve">FORMAT </w:t>
      </w:r>
      <w:bookmarkStart w:id="3" w:name="_DV_C3"/>
      <w:r w:rsidRPr="0086674E">
        <w:rPr>
          <w:rStyle w:val="DeltaViewInsertion"/>
          <w:color w:val="auto"/>
          <w:sz w:val="22"/>
          <w:szCs w:val="22"/>
          <w:u w:val="none"/>
        </w:rPr>
        <w:t>OF</w:t>
      </w:r>
      <w:r w:rsidRPr="0086674E">
        <w:rPr>
          <w:rStyle w:val="DeltaViewInsertion"/>
          <w:color w:val="auto"/>
          <w:sz w:val="22"/>
          <w:szCs w:val="22"/>
          <w:u w:val="none"/>
          <w:lang w:val="en-IN"/>
        </w:rPr>
        <w:t xml:space="preserve"> </w:t>
      </w:r>
      <w:r w:rsidRPr="0086674E">
        <w:rPr>
          <w:rStyle w:val="DeltaViewInsertion"/>
          <w:color w:val="auto"/>
          <w:sz w:val="22"/>
          <w:szCs w:val="22"/>
          <w:u w:val="none"/>
          <w:lang w:val="en-US"/>
        </w:rPr>
        <w:t>TRADING</w:t>
      </w:r>
      <w:bookmarkStart w:id="4" w:name="_DV_M3"/>
      <w:bookmarkEnd w:id="3"/>
      <w:bookmarkEnd w:id="4"/>
      <w:r w:rsidRPr="0086674E">
        <w:rPr>
          <w:sz w:val="22"/>
          <w:szCs w:val="22"/>
          <w:lang w:val="en-US"/>
        </w:rPr>
        <w:t xml:space="preserve"> MEMBER </w:t>
      </w:r>
      <w:r w:rsidRPr="0086674E">
        <w:rPr>
          <w:sz w:val="22"/>
          <w:szCs w:val="22"/>
        </w:rPr>
        <w:t xml:space="preserve">AND </w:t>
      </w:r>
      <w:bookmarkStart w:id="5" w:name="_DV_C5"/>
      <w:r w:rsidRPr="0086674E">
        <w:rPr>
          <w:rStyle w:val="DeltaViewInsertion"/>
          <w:color w:val="auto"/>
          <w:sz w:val="22"/>
          <w:szCs w:val="22"/>
          <w:u w:val="none"/>
          <w:lang w:val="en-US"/>
        </w:rPr>
        <w:t>NSE</w:t>
      </w:r>
      <w:bookmarkStart w:id="6" w:name="_DV_M4"/>
      <w:bookmarkEnd w:id="5"/>
      <w:bookmarkEnd w:id="6"/>
      <w:r w:rsidRPr="0086674E">
        <w:rPr>
          <w:sz w:val="22"/>
          <w:szCs w:val="22"/>
        </w:rPr>
        <w:t xml:space="preserve"> AGREEMENT</w:t>
      </w:r>
    </w:p>
    <w:p w14:paraId="4A7B08CF" w14:textId="77777777" w:rsidR="00356A73" w:rsidRPr="0086674E" w:rsidRDefault="00356A73">
      <w:pPr>
        <w:widowControl/>
        <w:jc w:val="center"/>
        <w:rPr>
          <w:rFonts w:ascii="Times New Roman" w:hAnsi="Times New Roman" w:cs="Times New Roman"/>
          <w:b/>
          <w:bCs/>
        </w:rPr>
      </w:pPr>
    </w:p>
    <w:p w14:paraId="6D0DCF94" w14:textId="6FD530FE" w:rsidR="00356A73" w:rsidRPr="0086674E" w:rsidRDefault="00B768C8">
      <w:pPr>
        <w:widowControl/>
        <w:spacing w:after="240"/>
        <w:rPr>
          <w:rFonts w:ascii="Times New Roman" w:hAnsi="Times New Roman" w:cs="Times New Roman"/>
          <w:lang w:val="x-none"/>
        </w:rPr>
      </w:pPr>
      <w:bookmarkStart w:id="7" w:name="_DV_M5"/>
      <w:bookmarkEnd w:id="7"/>
      <w:r w:rsidRPr="0086674E">
        <w:rPr>
          <w:rFonts w:ascii="Times New Roman" w:hAnsi="Times New Roman" w:cs="Times New Roman"/>
          <w:lang w:val="x-none"/>
        </w:rPr>
        <w:t xml:space="preserve">This Agreement is made and executed at Mumbai on this ___ day of ____ </w:t>
      </w:r>
      <w:bookmarkStart w:id="8" w:name="_DV_C7"/>
      <w:r w:rsidRPr="0086674E">
        <w:rPr>
          <w:rStyle w:val="DeltaViewInsertion"/>
          <w:rFonts w:ascii="Times New Roman" w:hAnsi="Times New Roman" w:cs="Times New Roman"/>
          <w:color w:val="auto"/>
          <w:u w:val="none"/>
          <w:lang w:val="x-none"/>
        </w:rPr>
        <w:t>201</w:t>
      </w:r>
      <w:r w:rsidRPr="0086674E">
        <w:rPr>
          <w:rStyle w:val="DeltaViewInsertion"/>
          <w:rFonts w:ascii="Times New Roman" w:hAnsi="Times New Roman" w:cs="Times New Roman"/>
          <w:color w:val="auto"/>
          <w:u w:val="none"/>
        </w:rPr>
        <w:t>[</w:t>
      </w:r>
      <w:r w:rsidRPr="0086674E">
        <w:rPr>
          <w:rStyle w:val="DeltaViewInsertion"/>
          <w:rFonts w:ascii="Times New Roman" w:hAnsi="Times New Roman" w:cs="Times New Roman"/>
          <w:color w:val="auto"/>
          <w:u w:val="none"/>
          <w:lang w:val="en-US"/>
        </w:rPr>
        <w:t>●</w:t>
      </w:r>
      <w:r w:rsidRPr="0086674E">
        <w:rPr>
          <w:rStyle w:val="DeltaViewInsertion"/>
          <w:rFonts w:ascii="Times New Roman" w:hAnsi="Times New Roman" w:cs="Times New Roman"/>
          <w:color w:val="auto"/>
          <w:u w:val="none"/>
        </w:rPr>
        <w:t>]</w:t>
      </w:r>
      <w:bookmarkStart w:id="9" w:name="_DV_M6"/>
      <w:bookmarkEnd w:id="8"/>
      <w:bookmarkEnd w:id="9"/>
    </w:p>
    <w:p w14:paraId="45E14D90" w14:textId="77777777" w:rsidR="00356A73" w:rsidRPr="0086674E" w:rsidRDefault="00B768C8">
      <w:pPr>
        <w:widowControl/>
        <w:spacing w:after="240"/>
        <w:rPr>
          <w:rFonts w:ascii="Times New Roman" w:hAnsi="Times New Roman" w:cs="Times New Roman"/>
          <w:b/>
          <w:bCs/>
          <w:lang w:val="en-US"/>
        </w:rPr>
      </w:pPr>
      <w:bookmarkStart w:id="10" w:name="_DV_M7"/>
      <w:bookmarkEnd w:id="10"/>
      <w:r w:rsidRPr="0086674E">
        <w:rPr>
          <w:rFonts w:ascii="Times New Roman" w:hAnsi="Times New Roman" w:cs="Times New Roman"/>
          <w:b/>
          <w:bCs/>
          <w:lang w:val="en-US"/>
        </w:rPr>
        <w:t>Between:</w:t>
      </w:r>
    </w:p>
    <w:p w14:paraId="6F695D42" w14:textId="5AE8F574" w:rsidR="00356A73" w:rsidRPr="0086674E" w:rsidRDefault="00B768C8">
      <w:pPr>
        <w:widowControl/>
        <w:spacing w:after="240"/>
        <w:jc w:val="both"/>
        <w:rPr>
          <w:rFonts w:ascii="Times New Roman" w:hAnsi="Times New Roman" w:cs="Times New Roman"/>
          <w:b/>
          <w:bCs/>
          <w:lang w:val="en-US"/>
        </w:rPr>
      </w:pPr>
      <w:bookmarkStart w:id="11" w:name="_DV_M8"/>
      <w:bookmarkEnd w:id="11"/>
      <w:r w:rsidRPr="0086674E">
        <w:rPr>
          <w:rFonts w:ascii="Times New Roman" w:hAnsi="Times New Roman" w:cs="Times New Roman"/>
          <w:b/>
          <w:bCs/>
          <w:lang w:val="en-US"/>
        </w:rPr>
        <w:t>National Stock Exchange of India Ltd.</w:t>
      </w:r>
      <w:r w:rsidRPr="0086674E">
        <w:rPr>
          <w:rFonts w:ascii="Times New Roman" w:hAnsi="Times New Roman" w:cs="Times New Roman"/>
          <w:lang w:val="en-US"/>
        </w:rPr>
        <w:t>, a Company incorporated under the provisions of the Companies Act, 1956, having its registered office at Exchange Plaza, C-1, Block G, Bandra Kurla Complex, Bandra (East), Mumbai- 400 051, hereinafter referred to as</w:t>
      </w:r>
      <w:r w:rsidRPr="0086674E">
        <w:rPr>
          <w:rFonts w:ascii="Times New Roman" w:hAnsi="Times New Roman" w:cs="Times New Roman"/>
          <w:b/>
          <w:bCs/>
          <w:lang w:val="en-US"/>
        </w:rPr>
        <w:t xml:space="preserve"> “NSE” </w:t>
      </w:r>
      <w:r w:rsidRPr="0086674E">
        <w:rPr>
          <w:rFonts w:ascii="Times New Roman" w:hAnsi="Times New Roman" w:cs="Times New Roman"/>
          <w:lang w:val="en-US"/>
        </w:rPr>
        <w:t>(which expression shall</w:t>
      </w:r>
      <w:r w:rsidR="0075314B" w:rsidRPr="0086674E">
        <w:rPr>
          <w:rFonts w:ascii="Times New Roman" w:hAnsi="Times New Roman" w:cs="Times New Roman"/>
          <w:lang w:val="en-US"/>
        </w:rPr>
        <w:t>,</w:t>
      </w:r>
      <w:r w:rsidRPr="0086674E">
        <w:rPr>
          <w:rFonts w:ascii="Times New Roman" w:hAnsi="Times New Roman" w:cs="Times New Roman"/>
          <w:lang w:val="en-US"/>
        </w:rPr>
        <w:t xml:space="preserve"> unless repugnant to the context or meaning thereof</w:t>
      </w:r>
      <w:r w:rsidR="0075314B" w:rsidRPr="0086674E">
        <w:rPr>
          <w:rFonts w:ascii="Times New Roman" w:hAnsi="Times New Roman" w:cs="Times New Roman"/>
          <w:lang w:val="en-US"/>
        </w:rPr>
        <w:t>,</w:t>
      </w:r>
      <w:r w:rsidRPr="0086674E">
        <w:rPr>
          <w:rFonts w:ascii="Times New Roman" w:hAnsi="Times New Roman" w:cs="Times New Roman"/>
          <w:lang w:val="en-US"/>
        </w:rPr>
        <w:t xml:space="preserve"> be deemed to mean and include its successors and permitted assigns) of the </w:t>
      </w:r>
      <w:r w:rsidRPr="0086674E">
        <w:rPr>
          <w:rFonts w:ascii="Times New Roman" w:hAnsi="Times New Roman" w:cs="Times New Roman"/>
          <w:b/>
          <w:bCs/>
          <w:lang w:val="en-US"/>
        </w:rPr>
        <w:t>One Part</w:t>
      </w:r>
      <w:r w:rsidRPr="0086674E">
        <w:rPr>
          <w:rFonts w:ascii="Times New Roman" w:hAnsi="Times New Roman" w:cs="Times New Roman"/>
          <w:lang w:val="en-US"/>
        </w:rPr>
        <w:t>;</w:t>
      </w:r>
    </w:p>
    <w:p w14:paraId="382BA5E9" w14:textId="77777777" w:rsidR="00356A73" w:rsidRPr="0086674E" w:rsidRDefault="00B768C8">
      <w:pPr>
        <w:widowControl/>
        <w:spacing w:after="240"/>
        <w:rPr>
          <w:rFonts w:ascii="Times New Roman" w:hAnsi="Times New Roman" w:cs="Times New Roman"/>
          <w:b/>
          <w:bCs/>
          <w:lang w:val="en-US"/>
        </w:rPr>
      </w:pPr>
      <w:bookmarkStart w:id="12" w:name="_DV_M9"/>
      <w:bookmarkEnd w:id="12"/>
      <w:r w:rsidRPr="0086674E">
        <w:rPr>
          <w:rFonts w:ascii="Times New Roman" w:hAnsi="Times New Roman" w:cs="Times New Roman"/>
          <w:b/>
          <w:bCs/>
          <w:lang w:val="en-US"/>
        </w:rPr>
        <w:t>And</w:t>
      </w:r>
    </w:p>
    <w:p w14:paraId="7D88BC13" w14:textId="77777777" w:rsidR="00356A73" w:rsidRPr="0086674E" w:rsidRDefault="00B768C8">
      <w:pPr>
        <w:widowControl/>
        <w:spacing w:after="240"/>
        <w:jc w:val="both"/>
        <w:rPr>
          <w:rFonts w:ascii="Times New Roman" w:hAnsi="Times New Roman" w:cs="Times New Roman"/>
          <w:b/>
          <w:bCs/>
          <w:lang w:val="en-US"/>
        </w:rPr>
      </w:pPr>
      <w:bookmarkStart w:id="13" w:name="_DV_C9"/>
      <w:r w:rsidRPr="0086674E">
        <w:rPr>
          <w:rStyle w:val="DeltaViewInsertion"/>
          <w:rFonts w:ascii="Times New Roman" w:hAnsi="Times New Roman" w:cs="Times New Roman"/>
          <w:color w:val="auto"/>
          <w:u w:val="none"/>
        </w:rPr>
        <w:t>[</w:t>
      </w:r>
      <w:r w:rsidRPr="0086674E">
        <w:rPr>
          <w:rStyle w:val="DeltaViewInsertion"/>
          <w:rFonts w:ascii="Times New Roman" w:hAnsi="Times New Roman" w:cs="Times New Roman"/>
          <w:color w:val="auto"/>
          <w:u w:val="none"/>
          <w:lang w:val="en-US"/>
        </w:rPr>
        <w:t>●</w:t>
      </w:r>
      <w:r w:rsidRPr="0086674E">
        <w:rPr>
          <w:rStyle w:val="DeltaViewInsertion"/>
          <w:rFonts w:ascii="Times New Roman" w:hAnsi="Times New Roman" w:cs="Times New Roman"/>
          <w:color w:val="auto"/>
          <w:u w:val="none"/>
        </w:rPr>
        <w:t xml:space="preserve">], </w:t>
      </w:r>
      <w:bookmarkEnd w:id="13"/>
    </w:p>
    <w:p w14:paraId="01A41C58" w14:textId="6DC07636" w:rsidR="00356A73" w:rsidRPr="0086674E" w:rsidRDefault="00B768C8">
      <w:pPr>
        <w:widowControl/>
        <w:spacing w:after="240"/>
        <w:jc w:val="both"/>
        <w:rPr>
          <w:rFonts w:ascii="Times New Roman" w:hAnsi="Times New Roman" w:cs="Times New Roman"/>
        </w:rPr>
      </w:pPr>
      <w:bookmarkStart w:id="14" w:name="_DV_M11"/>
      <w:bookmarkStart w:id="15" w:name="_DV_M12"/>
      <w:bookmarkStart w:id="16" w:name="_DV_M13"/>
      <w:bookmarkStart w:id="17" w:name="_DV_M14"/>
      <w:bookmarkStart w:id="18" w:name="_DV_M15"/>
      <w:bookmarkStart w:id="19" w:name="_DV_M16"/>
      <w:bookmarkEnd w:id="14"/>
      <w:bookmarkEnd w:id="15"/>
      <w:bookmarkEnd w:id="16"/>
      <w:bookmarkEnd w:id="17"/>
      <w:bookmarkEnd w:id="18"/>
      <w:bookmarkEnd w:id="19"/>
      <w:r w:rsidRPr="0086674E">
        <w:rPr>
          <w:rFonts w:ascii="Times New Roman" w:hAnsi="Times New Roman" w:cs="Times New Roman"/>
        </w:rPr>
        <w:t xml:space="preserve">__________________________ </w:t>
      </w:r>
      <w:r w:rsidR="0075314B" w:rsidRPr="0086674E">
        <w:rPr>
          <w:rFonts w:ascii="Times New Roman" w:hAnsi="Times New Roman" w:cs="Times New Roman"/>
        </w:rPr>
        <w:t>b</w:t>
      </w:r>
      <w:r w:rsidRPr="0086674E">
        <w:rPr>
          <w:rFonts w:ascii="Times New Roman" w:hAnsi="Times New Roman" w:cs="Times New Roman"/>
        </w:rPr>
        <w:t>eing a trading member of the NSE</w:t>
      </w:r>
      <w:r w:rsidR="0075314B" w:rsidRPr="0086674E">
        <w:rPr>
          <w:rFonts w:ascii="Times New Roman" w:hAnsi="Times New Roman" w:cs="Times New Roman"/>
        </w:rPr>
        <w:t>,</w:t>
      </w:r>
      <w:r w:rsidRPr="0086674E">
        <w:rPr>
          <w:rFonts w:ascii="Times New Roman" w:hAnsi="Times New Roman" w:cs="Times New Roman"/>
        </w:rPr>
        <w:t xml:space="preserve"> having trading member code (*) and having its</w:t>
      </w:r>
      <w:bookmarkStart w:id="20" w:name="_DV_C13"/>
      <w:r w:rsidRPr="0086674E">
        <w:rPr>
          <w:rStyle w:val="DeltaViewDeletion"/>
          <w:rFonts w:ascii="Times New Roman" w:hAnsi="Times New Roman" w:cs="Times New Roman"/>
          <w:color w:val="auto"/>
        </w:rPr>
        <w:t xml:space="preserve"> </w:t>
      </w:r>
      <w:r w:rsidRPr="0086674E">
        <w:rPr>
          <w:rStyle w:val="DeltaViewInsertion"/>
          <w:rFonts w:ascii="Times New Roman" w:hAnsi="Times New Roman" w:cs="Times New Roman"/>
          <w:color w:val="auto"/>
          <w:u w:val="none"/>
        </w:rPr>
        <w:t>office at [●]</w:t>
      </w:r>
      <w:bookmarkStart w:id="21" w:name="_DV_M17"/>
      <w:bookmarkEnd w:id="20"/>
      <w:bookmarkEnd w:id="21"/>
      <w:r w:rsidR="00265EE0" w:rsidRPr="0086674E">
        <w:rPr>
          <w:rStyle w:val="DeltaViewInsertion"/>
          <w:rFonts w:ascii="Times New Roman" w:hAnsi="Times New Roman" w:cs="Times New Roman"/>
          <w:color w:val="auto"/>
          <w:u w:val="none"/>
        </w:rPr>
        <w:t>,</w:t>
      </w:r>
      <w:r w:rsidR="00265EE0" w:rsidRPr="0086674E">
        <w:rPr>
          <w:rFonts w:ascii="Times New Roman" w:hAnsi="Times New Roman" w:cs="Times New Roman"/>
        </w:rPr>
        <w:t xml:space="preserve"> </w:t>
      </w:r>
      <w:r w:rsidRPr="0086674E">
        <w:rPr>
          <w:rFonts w:ascii="Times New Roman" w:hAnsi="Times New Roman" w:cs="Times New Roman"/>
        </w:rPr>
        <w:t xml:space="preserve">hereinafter referred to as </w:t>
      </w:r>
      <w:bookmarkStart w:id="22" w:name="_DV_M18"/>
      <w:bookmarkStart w:id="23" w:name="_DV_C16"/>
      <w:bookmarkEnd w:id="22"/>
      <w:r w:rsidRPr="0086674E">
        <w:rPr>
          <w:rStyle w:val="DeltaViewInsertion"/>
          <w:rFonts w:ascii="Times New Roman" w:hAnsi="Times New Roman" w:cs="Times New Roman"/>
          <w:b/>
          <w:bCs/>
          <w:color w:val="auto"/>
          <w:u w:val="none"/>
        </w:rPr>
        <w:t>“Trading Member</w:t>
      </w:r>
      <w:bookmarkStart w:id="24" w:name="_DV_M19"/>
      <w:bookmarkEnd w:id="23"/>
      <w:bookmarkEnd w:id="24"/>
      <w:r w:rsidRPr="0086674E">
        <w:rPr>
          <w:rFonts w:ascii="Times New Roman" w:hAnsi="Times New Roman" w:cs="Times New Roman"/>
          <w:b/>
          <w:bCs/>
        </w:rPr>
        <w:t>”</w:t>
      </w:r>
      <w:r w:rsidR="00265EE0" w:rsidRPr="0086674E">
        <w:rPr>
          <w:rFonts w:ascii="Times New Roman" w:hAnsi="Times New Roman" w:cs="Times New Roman"/>
        </w:rPr>
        <w:t xml:space="preserve"> (</w:t>
      </w:r>
      <w:r w:rsidRPr="0086674E">
        <w:rPr>
          <w:rFonts w:ascii="Times New Roman" w:hAnsi="Times New Roman" w:cs="Times New Roman"/>
        </w:rPr>
        <w:t xml:space="preserve">which expression shall, unless it be repugnant to the subject or context thereof, include its successors and permitted assigns) of the </w:t>
      </w:r>
      <w:r w:rsidRPr="0086674E">
        <w:rPr>
          <w:rFonts w:ascii="Times New Roman" w:hAnsi="Times New Roman" w:cs="Times New Roman"/>
          <w:b/>
          <w:bCs/>
        </w:rPr>
        <w:t>Other Part</w:t>
      </w:r>
      <w:bookmarkStart w:id="25" w:name="_DV_C18"/>
      <w:r w:rsidRPr="0086674E">
        <w:rPr>
          <w:rStyle w:val="DeltaViewInsertion"/>
          <w:rFonts w:ascii="Times New Roman" w:hAnsi="Times New Roman" w:cs="Times New Roman"/>
          <w:color w:val="auto"/>
          <w:u w:val="none"/>
        </w:rPr>
        <w:t>.</w:t>
      </w:r>
      <w:bookmarkEnd w:id="25"/>
    </w:p>
    <w:p w14:paraId="0FDFFDC4" w14:textId="77777777" w:rsidR="00356A73" w:rsidRPr="0086674E" w:rsidRDefault="00B768C8">
      <w:pPr>
        <w:widowControl/>
        <w:spacing w:after="240"/>
        <w:jc w:val="both"/>
        <w:rPr>
          <w:rFonts w:ascii="Times New Roman" w:hAnsi="Times New Roman" w:cs="Times New Roman"/>
          <w:b/>
          <w:bCs/>
          <w:lang w:val="en-US"/>
        </w:rPr>
      </w:pPr>
      <w:bookmarkStart w:id="26" w:name="_DV_C20"/>
      <w:r w:rsidRPr="0086674E">
        <w:rPr>
          <w:rStyle w:val="DeltaViewInsertion"/>
          <w:rFonts w:ascii="Times New Roman" w:hAnsi="Times New Roman" w:cs="Times New Roman"/>
          <w:color w:val="auto"/>
          <w:u w:val="none"/>
          <w:lang w:val="en-US"/>
        </w:rPr>
        <w:t>NSE</w:t>
      </w:r>
      <w:bookmarkStart w:id="27" w:name="_DV_M20"/>
      <w:bookmarkEnd w:id="26"/>
      <w:bookmarkEnd w:id="27"/>
      <w:r w:rsidRPr="0086674E">
        <w:rPr>
          <w:rFonts w:ascii="Times New Roman" w:hAnsi="Times New Roman" w:cs="Times New Roman"/>
          <w:lang w:val="en-US"/>
        </w:rPr>
        <w:t xml:space="preserve"> and the</w:t>
      </w:r>
      <w:bookmarkStart w:id="28" w:name="_DV_C22"/>
      <w:r w:rsidRPr="0086674E">
        <w:rPr>
          <w:rFonts w:ascii="Times New Roman" w:hAnsi="Times New Roman" w:cs="Times New Roman"/>
          <w:lang w:val="en-US"/>
        </w:rPr>
        <w:t xml:space="preserve"> </w:t>
      </w:r>
      <w:r w:rsidRPr="0086674E">
        <w:rPr>
          <w:rStyle w:val="DeltaViewInsertion"/>
          <w:rFonts w:ascii="Times New Roman" w:hAnsi="Times New Roman" w:cs="Times New Roman"/>
          <w:color w:val="auto"/>
          <w:u w:val="none"/>
          <w:lang w:val="en-US"/>
        </w:rPr>
        <w:t>Trading Member</w:t>
      </w:r>
      <w:bookmarkStart w:id="29" w:name="_DV_M21"/>
      <w:bookmarkEnd w:id="28"/>
      <w:bookmarkEnd w:id="29"/>
      <w:r w:rsidRPr="0086674E">
        <w:rPr>
          <w:rFonts w:ascii="Times New Roman" w:hAnsi="Times New Roman" w:cs="Times New Roman"/>
          <w:lang w:val="en-US"/>
        </w:rPr>
        <w:t xml:space="preserve"> shall hereinafter be jointly referred to as the </w:t>
      </w:r>
      <w:r w:rsidRPr="0086674E">
        <w:rPr>
          <w:rFonts w:ascii="Times New Roman" w:hAnsi="Times New Roman" w:cs="Times New Roman"/>
          <w:b/>
          <w:bCs/>
          <w:lang w:val="en-US"/>
        </w:rPr>
        <w:t>“Parties”</w:t>
      </w:r>
      <w:r w:rsidRPr="0086674E">
        <w:rPr>
          <w:rFonts w:ascii="Times New Roman" w:hAnsi="Times New Roman" w:cs="Times New Roman"/>
          <w:lang w:val="en-US"/>
        </w:rPr>
        <w:t xml:space="preserve"> and severally as the</w:t>
      </w:r>
      <w:r w:rsidRPr="0086674E">
        <w:rPr>
          <w:rFonts w:ascii="Times New Roman" w:hAnsi="Times New Roman" w:cs="Times New Roman"/>
          <w:b/>
          <w:bCs/>
          <w:lang w:val="en-US"/>
        </w:rPr>
        <w:t xml:space="preserve"> “Party”</w:t>
      </w:r>
      <w:r w:rsidRPr="0086674E">
        <w:rPr>
          <w:rFonts w:ascii="Times New Roman" w:hAnsi="Times New Roman" w:cs="Times New Roman"/>
          <w:lang w:val="en-US"/>
        </w:rPr>
        <w:t>.</w:t>
      </w:r>
    </w:p>
    <w:p w14:paraId="1F16F89C" w14:textId="77777777" w:rsidR="00356A73" w:rsidRPr="0086674E" w:rsidRDefault="00B768C8">
      <w:pPr>
        <w:widowControl/>
        <w:spacing w:after="240"/>
        <w:jc w:val="both"/>
        <w:rPr>
          <w:rFonts w:ascii="Times New Roman" w:hAnsi="Times New Roman" w:cs="Times New Roman"/>
          <w:b/>
          <w:bCs/>
          <w:lang w:val="en-US"/>
        </w:rPr>
      </w:pPr>
      <w:bookmarkStart w:id="30" w:name="_DV_M22"/>
      <w:bookmarkEnd w:id="30"/>
      <w:r w:rsidRPr="0086674E">
        <w:rPr>
          <w:rFonts w:ascii="Times New Roman" w:hAnsi="Times New Roman" w:cs="Times New Roman"/>
          <w:b/>
          <w:bCs/>
          <w:lang w:val="en-US"/>
        </w:rPr>
        <w:t>WHEREAS:</w:t>
      </w:r>
    </w:p>
    <w:p w14:paraId="4F4C44B0" w14:textId="5BADCC01" w:rsidR="00356A73" w:rsidRPr="0086674E" w:rsidRDefault="00B768C8">
      <w:pPr>
        <w:pStyle w:val="ListParagraph"/>
        <w:widowControl/>
        <w:numPr>
          <w:ilvl w:val="0"/>
          <w:numId w:val="7"/>
        </w:numPr>
        <w:tabs>
          <w:tab w:val="num" w:pos="0"/>
        </w:tabs>
        <w:ind w:left="540" w:hanging="540"/>
        <w:jc w:val="both"/>
        <w:rPr>
          <w:rFonts w:ascii="Times New Roman" w:hAnsi="Times New Roman" w:cs="Times New Roman"/>
          <w:lang w:val="en-US"/>
        </w:rPr>
      </w:pPr>
      <w:bookmarkStart w:id="31" w:name="_DV_M23"/>
      <w:bookmarkEnd w:id="31"/>
      <w:r w:rsidRPr="0086674E">
        <w:rPr>
          <w:rFonts w:ascii="Times New Roman" w:hAnsi="Times New Roman" w:cs="Times New Roman"/>
        </w:rPr>
        <w:t xml:space="preserve">The </w:t>
      </w:r>
      <w:bookmarkStart w:id="32" w:name="_DV_C24"/>
      <w:r w:rsidRPr="0086674E">
        <w:rPr>
          <w:rStyle w:val="DeltaViewInsertion"/>
          <w:rFonts w:ascii="Times New Roman" w:hAnsi="Times New Roman" w:cs="Times New Roman"/>
          <w:color w:val="auto"/>
          <w:u w:val="none"/>
        </w:rPr>
        <w:t>Trading Member</w:t>
      </w:r>
      <w:bookmarkStart w:id="33" w:name="_Hlk5183496"/>
      <w:bookmarkEnd w:id="32"/>
      <w:r w:rsidRPr="0086674E">
        <w:rPr>
          <w:rFonts w:ascii="Times New Roman" w:hAnsi="Times New Roman" w:cs="Times New Roman"/>
        </w:rPr>
        <w:t xml:space="preserve"> </w:t>
      </w:r>
      <w:bookmarkStart w:id="34" w:name="_DV_M24"/>
      <w:bookmarkEnd w:id="33"/>
      <w:bookmarkEnd w:id="34"/>
      <w:r w:rsidRPr="0086674E">
        <w:rPr>
          <w:rFonts w:ascii="Times New Roman" w:hAnsi="Times New Roman" w:cs="Times New Roman"/>
        </w:rPr>
        <w:t xml:space="preserve">understands that </w:t>
      </w:r>
      <w:r w:rsidRPr="0086674E">
        <w:rPr>
          <w:rFonts w:ascii="Times New Roman" w:hAnsi="Times New Roman" w:cs="Times New Roman"/>
          <w:lang w:val="en-US"/>
        </w:rPr>
        <w:t>stock exchanges have been allowed to offer tri-party repo agency services in relation to repurchase agreement (</w:t>
      </w:r>
      <w:r w:rsidRPr="0086674E">
        <w:rPr>
          <w:rFonts w:ascii="Times New Roman" w:hAnsi="Times New Roman" w:cs="Times New Roman"/>
          <w:b/>
          <w:bCs/>
          <w:lang w:val="en-US"/>
        </w:rPr>
        <w:t>“Repos”</w:t>
      </w:r>
      <w:r w:rsidRPr="0086674E">
        <w:rPr>
          <w:rFonts w:ascii="Times New Roman" w:hAnsi="Times New Roman" w:cs="Times New Roman"/>
          <w:lang w:val="en-US"/>
        </w:rPr>
        <w:t xml:space="preserve">) in </w:t>
      </w:r>
      <w:bookmarkStart w:id="35" w:name="_DV_C26"/>
      <w:r w:rsidRPr="0086674E">
        <w:rPr>
          <w:rStyle w:val="DeltaViewInsertion"/>
          <w:rFonts w:ascii="Times New Roman" w:hAnsi="Times New Roman" w:cs="Times New Roman"/>
          <w:color w:val="auto"/>
          <w:u w:val="none"/>
          <w:lang w:val="en-US"/>
        </w:rPr>
        <w:t>eligible securities</w:t>
      </w:r>
      <w:bookmarkStart w:id="36" w:name="_DV_M25"/>
      <w:bookmarkEnd w:id="35"/>
      <w:bookmarkEnd w:id="36"/>
      <w:r w:rsidRPr="0086674E">
        <w:rPr>
          <w:rFonts w:ascii="Times New Roman" w:hAnsi="Times New Roman" w:cs="Times New Roman"/>
          <w:lang w:val="en-US"/>
        </w:rPr>
        <w:t xml:space="preserve"> (</w:t>
      </w:r>
      <w:r w:rsidRPr="0086674E">
        <w:rPr>
          <w:rFonts w:ascii="Times New Roman" w:hAnsi="Times New Roman" w:cs="Times New Roman"/>
          <w:b/>
          <w:bCs/>
          <w:lang w:val="en-US"/>
        </w:rPr>
        <w:t>“Tri-party Repo”</w:t>
      </w:r>
      <w:r w:rsidRPr="0086674E">
        <w:rPr>
          <w:rFonts w:ascii="Times New Roman" w:hAnsi="Times New Roman" w:cs="Times New Roman"/>
          <w:lang w:val="en-US"/>
        </w:rPr>
        <w:t>) by the Reserve Bank of India (</w:t>
      </w:r>
      <w:r w:rsidRPr="0086674E">
        <w:rPr>
          <w:rFonts w:ascii="Times New Roman" w:hAnsi="Times New Roman" w:cs="Times New Roman"/>
          <w:b/>
          <w:bCs/>
          <w:lang w:val="en-US"/>
        </w:rPr>
        <w:t>“RBI”</w:t>
      </w:r>
      <w:r w:rsidRPr="0086674E">
        <w:rPr>
          <w:rFonts w:ascii="Times New Roman" w:hAnsi="Times New Roman" w:cs="Times New Roman"/>
          <w:lang w:val="en-US"/>
        </w:rPr>
        <w:t xml:space="preserve">) under the </w:t>
      </w:r>
      <w:r w:rsidRPr="0086674E">
        <w:rPr>
          <w:rFonts w:ascii="Times New Roman" w:hAnsi="Times New Roman" w:cs="Times New Roman"/>
        </w:rPr>
        <w:t xml:space="preserve">Repurchase Transactions (Repo) (Reserve Bank) Directions, 2018 </w:t>
      </w:r>
      <w:r w:rsidRPr="0086674E">
        <w:rPr>
          <w:rFonts w:ascii="Times New Roman" w:hAnsi="Times New Roman" w:cs="Times New Roman"/>
          <w:lang w:val="en-US"/>
        </w:rPr>
        <w:t>(</w:t>
      </w:r>
      <w:r w:rsidRPr="0086674E">
        <w:rPr>
          <w:rFonts w:ascii="Times New Roman" w:hAnsi="Times New Roman" w:cs="Times New Roman"/>
          <w:b/>
          <w:bCs/>
          <w:lang w:val="en-US"/>
        </w:rPr>
        <w:t>“RBI Directions”</w:t>
      </w:r>
      <w:r w:rsidRPr="0086674E">
        <w:rPr>
          <w:rFonts w:ascii="Times New Roman" w:hAnsi="Times New Roman" w:cs="Times New Roman"/>
          <w:lang w:val="en-US"/>
        </w:rPr>
        <w:t>)</w:t>
      </w:r>
      <w:r w:rsidR="004C392F" w:rsidRPr="0086674E">
        <w:rPr>
          <w:rFonts w:ascii="Times New Roman" w:hAnsi="Times New Roman" w:cs="Times New Roman"/>
          <w:lang w:val="en-US"/>
        </w:rPr>
        <w:t xml:space="preserve"> as may be amended from time to time</w:t>
      </w:r>
      <w:r w:rsidRPr="0086674E">
        <w:rPr>
          <w:rFonts w:ascii="Times New Roman" w:hAnsi="Times New Roman" w:cs="Times New Roman"/>
          <w:lang w:val="en-US"/>
        </w:rPr>
        <w:t xml:space="preserve">; </w:t>
      </w:r>
      <w:r w:rsidRPr="0086674E">
        <w:rPr>
          <w:rFonts w:ascii="Times New Roman" w:hAnsi="Times New Roman" w:cs="Times New Roman"/>
          <w:b/>
          <w:bCs/>
          <w:lang w:val="en-US"/>
        </w:rPr>
        <w:t>“Repo”</w:t>
      </w:r>
      <w:r w:rsidRPr="0086674E">
        <w:rPr>
          <w:rFonts w:ascii="Times New Roman" w:hAnsi="Times New Roman" w:cs="Times New Roman"/>
          <w:lang w:val="en-US"/>
        </w:rPr>
        <w:t xml:space="preserve"> means an instrument for borrowing funds by selling securities with an agreement to repurchase the securities on a mutually agreed future date at an agreed price which includes interest for the funds borrowed.</w:t>
      </w:r>
      <w:r w:rsidR="00D9713B" w:rsidRPr="0086674E">
        <w:rPr>
          <w:rFonts w:ascii="Times New Roman" w:hAnsi="Times New Roman" w:cs="Times New Roman"/>
          <w:lang w:val="en-US"/>
        </w:rPr>
        <w:t xml:space="preserve"> </w:t>
      </w:r>
    </w:p>
    <w:p w14:paraId="3BF3E51F" w14:textId="77777777" w:rsidR="00356A73" w:rsidRPr="0086674E" w:rsidRDefault="00356A73">
      <w:pPr>
        <w:pStyle w:val="ListParagraph"/>
        <w:widowControl/>
        <w:ind w:left="540" w:hanging="540"/>
        <w:jc w:val="both"/>
        <w:rPr>
          <w:rFonts w:ascii="Times New Roman" w:hAnsi="Times New Roman" w:cs="Times New Roman"/>
          <w:lang w:val="en-US"/>
        </w:rPr>
      </w:pPr>
    </w:p>
    <w:p w14:paraId="16A9BBDE" w14:textId="77777777" w:rsidR="00356A73" w:rsidRPr="0086674E" w:rsidRDefault="00B768C8">
      <w:pPr>
        <w:pStyle w:val="ListParagraph"/>
        <w:widowControl/>
        <w:numPr>
          <w:ilvl w:val="0"/>
          <w:numId w:val="7"/>
        </w:numPr>
        <w:tabs>
          <w:tab w:val="num" w:pos="0"/>
        </w:tabs>
        <w:ind w:left="540" w:hanging="540"/>
        <w:jc w:val="both"/>
        <w:rPr>
          <w:rFonts w:ascii="Times New Roman" w:hAnsi="Times New Roman" w:cs="Times New Roman"/>
        </w:rPr>
      </w:pPr>
      <w:bookmarkStart w:id="37" w:name="_DV_M26"/>
      <w:bookmarkEnd w:id="37"/>
      <w:r w:rsidRPr="0086674E">
        <w:rPr>
          <w:rFonts w:ascii="Times New Roman" w:hAnsi="Times New Roman" w:cs="Times New Roman"/>
        </w:rPr>
        <w:t xml:space="preserve">The </w:t>
      </w:r>
      <w:bookmarkStart w:id="38" w:name="_DV_C28"/>
      <w:r w:rsidRPr="0086674E">
        <w:rPr>
          <w:rStyle w:val="DeltaViewInsertion"/>
          <w:rFonts w:ascii="Times New Roman" w:hAnsi="Times New Roman" w:cs="Times New Roman"/>
          <w:color w:val="auto"/>
          <w:u w:val="none"/>
          <w:lang w:val="en-US"/>
        </w:rPr>
        <w:t>Trading Member</w:t>
      </w:r>
      <w:bookmarkStart w:id="39" w:name="_DV_M27"/>
      <w:bookmarkEnd w:id="38"/>
      <w:bookmarkEnd w:id="39"/>
      <w:r w:rsidRPr="0086674E">
        <w:rPr>
          <w:rFonts w:ascii="Times New Roman" w:hAnsi="Times New Roman" w:cs="Times New Roman"/>
        </w:rPr>
        <w:t xml:space="preserve"> further understands that </w:t>
      </w:r>
      <w:r w:rsidRPr="0086674E">
        <w:rPr>
          <w:rFonts w:ascii="Times New Roman" w:hAnsi="Times New Roman" w:cs="Times New Roman"/>
          <w:lang w:val="en-US"/>
        </w:rPr>
        <w:t>the Securities and Exchange Board of India (</w:t>
      </w:r>
      <w:r w:rsidRPr="0086674E">
        <w:rPr>
          <w:rFonts w:ascii="Times New Roman" w:hAnsi="Times New Roman" w:cs="Times New Roman"/>
          <w:b/>
          <w:bCs/>
          <w:lang w:val="en-US"/>
        </w:rPr>
        <w:t>“SEBI”</w:t>
      </w:r>
      <w:r w:rsidRPr="0086674E">
        <w:rPr>
          <w:rFonts w:ascii="Times New Roman" w:hAnsi="Times New Roman" w:cs="Times New Roman"/>
          <w:lang w:val="en-US"/>
        </w:rPr>
        <w:t xml:space="preserve">) and RBI have permitted NSE to act as a </w:t>
      </w:r>
      <w:bookmarkStart w:id="40" w:name="_DV_C30"/>
      <w:r w:rsidRPr="0086674E">
        <w:rPr>
          <w:rStyle w:val="DeltaViewInsertion"/>
          <w:rFonts w:ascii="Times New Roman" w:hAnsi="Times New Roman" w:cs="Times New Roman"/>
          <w:color w:val="auto"/>
          <w:u w:val="none"/>
          <w:lang w:val="en-US"/>
        </w:rPr>
        <w:t>Tri</w:t>
      </w:r>
      <w:bookmarkStart w:id="41" w:name="_DV_M29"/>
      <w:bookmarkEnd w:id="40"/>
      <w:bookmarkEnd w:id="41"/>
      <w:r w:rsidRPr="0086674E">
        <w:rPr>
          <w:rFonts w:ascii="Times New Roman" w:hAnsi="Times New Roman" w:cs="Times New Roman"/>
          <w:lang w:val="en-US"/>
        </w:rPr>
        <w:t xml:space="preserve">-party </w:t>
      </w:r>
      <w:bookmarkStart w:id="42" w:name="_DV_C32"/>
      <w:r w:rsidRPr="0086674E">
        <w:rPr>
          <w:rStyle w:val="DeltaViewInsertion"/>
          <w:rFonts w:ascii="Times New Roman" w:hAnsi="Times New Roman" w:cs="Times New Roman"/>
          <w:color w:val="auto"/>
          <w:u w:val="none"/>
          <w:lang w:val="en-US"/>
        </w:rPr>
        <w:t>Repo Agent</w:t>
      </w:r>
      <w:bookmarkStart w:id="43" w:name="_DV_M30"/>
      <w:bookmarkEnd w:id="42"/>
      <w:bookmarkEnd w:id="43"/>
      <w:r w:rsidRPr="0086674E">
        <w:rPr>
          <w:rFonts w:ascii="Times New Roman" w:hAnsi="Times New Roman" w:cs="Times New Roman"/>
          <w:lang w:val="en-US"/>
        </w:rPr>
        <w:t xml:space="preserve"> (</w:t>
      </w:r>
      <w:r w:rsidRPr="0086674E">
        <w:rPr>
          <w:rFonts w:ascii="Times New Roman" w:hAnsi="Times New Roman" w:cs="Times New Roman"/>
          <w:b/>
          <w:bCs/>
          <w:lang w:val="en-US"/>
        </w:rPr>
        <w:t>“Tri-party Repo Agent”</w:t>
      </w:r>
      <w:r w:rsidRPr="0086674E">
        <w:rPr>
          <w:rFonts w:ascii="Times New Roman" w:hAnsi="Times New Roman" w:cs="Times New Roman"/>
          <w:lang w:val="en-US"/>
        </w:rPr>
        <w:t xml:space="preserve">); </w:t>
      </w:r>
      <w:r w:rsidRPr="0086674E">
        <w:rPr>
          <w:rFonts w:ascii="Times New Roman" w:hAnsi="Times New Roman" w:cs="Times New Roman"/>
          <w:b/>
          <w:bCs/>
          <w:lang w:val="en-US"/>
        </w:rPr>
        <w:t xml:space="preserve">“Tri-party Repo Agent” </w:t>
      </w:r>
      <w:r w:rsidRPr="0086674E">
        <w:rPr>
          <w:rFonts w:ascii="Times New Roman" w:hAnsi="Times New Roman" w:cs="Times New Roman"/>
          <w:lang w:val="en-US"/>
        </w:rPr>
        <w:t xml:space="preserve">means the third party entity (apart from the borrower and lender) to the Tri-party Repo transaction, which acts as the intermediary between the parties for the purpose of such transaction. For the purpose of this Agreement and the Tri-party Repo transactions on the </w:t>
      </w:r>
      <w:r w:rsidRPr="0086674E">
        <w:rPr>
          <w:rFonts w:ascii="Times New Roman" w:hAnsi="Times New Roman" w:cs="Times New Roman"/>
        </w:rPr>
        <w:t>Tri-Party Repo Market Platform under the Debt Segment of NSE (</w:t>
      </w:r>
      <w:r w:rsidRPr="0086674E">
        <w:rPr>
          <w:rFonts w:ascii="Times New Roman" w:hAnsi="Times New Roman" w:cs="Times New Roman"/>
          <w:b/>
          <w:bCs/>
        </w:rPr>
        <w:t>“TRM Platform”</w:t>
      </w:r>
      <w:r w:rsidRPr="0086674E">
        <w:rPr>
          <w:rFonts w:ascii="Times New Roman" w:hAnsi="Times New Roman" w:cs="Times New Roman"/>
        </w:rPr>
        <w:t>)</w:t>
      </w:r>
      <w:r w:rsidRPr="0086674E">
        <w:rPr>
          <w:rFonts w:ascii="Times New Roman" w:hAnsi="Times New Roman" w:cs="Times New Roman"/>
          <w:lang w:val="en-US"/>
        </w:rPr>
        <w:t xml:space="preserve">, NSE will be the Tri-party Repo Agent. </w:t>
      </w:r>
    </w:p>
    <w:p w14:paraId="0898F2D1" w14:textId="77777777" w:rsidR="00356A73" w:rsidRPr="0086674E" w:rsidRDefault="00356A73">
      <w:pPr>
        <w:pStyle w:val="ListParagraph"/>
        <w:widowControl/>
        <w:rPr>
          <w:rFonts w:ascii="Times New Roman" w:hAnsi="Times New Roman" w:cs="Times New Roman"/>
        </w:rPr>
      </w:pPr>
    </w:p>
    <w:p w14:paraId="6EA7F41F" w14:textId="6FA0AF07" w:rsidR="00356A73" w:rsidRPr="0086674E" w:rsidRDefault="00B768C8">
      <w:pPr>
        <w:pStyle w:val="ListParagraph"/>
        <w:widowControl/>
        <w:numPr>
          <w:ilvl w:val="0"/>
          <w:numId w:val="7"/>
        </w:numPr>
        <w:tabs>
          <w:tab w:val="num" w:pos="0"/>
        </w:tabs>
        <w:spacing w:after="240"/>
        <w:ind w:left="547" w:hanging="547"/>
        <w:contextualSpacing w:val="0"/>
        <w:jc w:val="both"/>
        <w:rPr>
          <w:rFonts w:ascii="Times New Roman" w:hAnsi="Times New Roman" w:cs="Times New Roman"/>
        </w:rPr>
      </w:pPr>
      <w:bookmarkStart w:id="44" w:name="_DV_M32"/>
      <w:bookmarkEnd w:id="44"/>
      <w:r w:rsidRPr="0086674E">
        <w:rPr>
          <w:rFonts w:ascii="Times New Roman" w:hAnsi="Times New Roman" w:cs="Times New Roman"/>
        </w:rPr>
        <w:t>As per the RBI Directions, any entity intending to be a Trading Member (</w:t>
      </w:r>
      <w:r w:rsidRPr="0086674E">
        <w:rPr>
          <w:rFonts w:ascii="Times New Roman" w:hAnsi="Times New Roman" w:cs="Times New Roman"/>
          <w:b/>
          <w:bCs/>
          <w:lang w:val="en-US"/>
        </w:rPr>
        <w:t>“Trading Member”</w:t>
      </w:r>
      <w:r w:rsidRPr="0086674E">
        <w:rPr>
          <w:rFonts w:ascii="Times New Roman" w:hAnsi="Times New Roman" w:cs="Times New Roman"/>
          <w:lang w:val="en-US"/>
        </w:rPr>
        <w:t xml:space="preserve"> means an entity which is permitted by NSE under the Repo Agent Laws</w:t>
      </w:r>
      <w:r w:rsidR="00D262D3" w:rsidRPr="0086674E">
        <w:rPr>
          <w:rFonts w:ascii="Times New Roman" w:hAnsi="Times New Roman" w:cs="Times New Roman"/>
          <w:lang w:val="en-US"/>
        </w:rPr>
        <w:t xml:space="preserve"> to act as such</w:t>
      </w:r>
      <w:r w:rsidRPr="0086674E">
        <w:rPr>
          <w:rFonts w:ascii="Times New Roman" w:hAnsi="Times New Roman" w:cs="Times New Roman"/>
          <w:lang w:val="en-US"/>
        </w:rPr>
        <w:t xml:space="preserve"> and which can enter into Tri-party Repo transactions on the TRM Platform) </w:t>
      </w:r>
      <w:r w:rsidRPr="0086674E">
        <w:rPr>
          <w:rFonts w:ascii="Times New Roman" w:hAnsi="Times New Roman" w:cs="Times New Roman"/>
        </w:rPr>
        <w:t xml:space="preserve">on </w:t>
      </w:r>
      <w:r w:rsidRPr="0086674E">
        <w:rPr>
          <w:rFonts w:ascii="Times New Roman" w:hAnsi="Times New Roman" w:cs="Times New Roman"/>
        </w:rPr>
        <w:lastRenderedPageBreak/>
        <w:t xml:space="preserve">the TRM Platform, will be required to enter into a bilateral agreement with the Tri-party Repo Agent. </w:t>
      </w:r>
      <w:bookmarkStart w:id="45" w:name="_DV_C33"/>
    </w:p>
    <w:p w14:paraId="3C4D2BF1" w14:textId="6A7025CC" w:rsidR="00356A73" w:rsidRPr="0086674E" w:rsidRDefault="00B768C8">
      <w:pPr>
        <w:pStyle w:val="ListParagraph"/>
        <w:widowControl/>
        <w:numPr>
          <w:ilvl w:val="0"/>
          <w:numId w:val="19"/>
        </w:numPr>
        <w:tabs>
          <w:tab w:val="num" w:pos="0"/>
        </w:tabs>
        <w:ind w:left="540" w:hanging="540"/>
        <w:jc w:val="both"/>
        <w:rPr>
          <w:rFonts w:ascii="Times New Roman" w:hAnsi="Times New Roman" w:cs="Times New Roman"/>
        </w:rPr>
      </w:pPr>
      <w:bookmarkStart w:id="46" w:name="_DV_M33"/>
      <w:bookmarkEnd w:id="45"/>
      <w:bookmarkEnd w:id="46"/>
      <w:r w:rsidRPr="0086674E">
        <w:rPr>
          <w:rFonts w:ascii="Times New Roman" w:hAnsi="Times New Roman" w:cs="Times New Roman"/>
        </w:rPr>
        <w:t xml:space="preserve">The </w:t>
      </w:r>
      <w:bookmarkStart w:id="47" w:name="_DV_C35"/>
      <w:r w:rsidRPr="0086674E">
        <w:rPr>
          <w:rStyle w:val="DeltaViewInsertion"/>
          <w:rFonts w:ascii="Times New Roman" w:hAnsi="Times New Roman" w:cs="Times New Roman"/>
          <w:color w:val="auto"/>
          <w:u w:val="none"/>
          <w:lang w:val="en-US"/>
        </w:rPr>
        <w:t>Trading Member</w:t>
      </w:r>
      <w:bookmarkStart w:id="48" w:name="_DV_M34"/>
      <w:bookmarkEnd w:id="47"/>
      <w:bookmarkEnd w:id="48"/>
      <w:r w:rsidRPr="0086674E">
        <w:rPr>
          <w:rFonts w:ascii="Times New Roman" w:hAnsi="Times New Roman" w:cs="Times New Roman"/>
        </w:rPr>
        <w:t xml:space="preserve"> is eligible and desirous of participating in the Tri-party Repo transactions on the TRM Platform and therefore, has made an application to NSE in this regard. Subsequently, NSE has agreed to facilitate such participation and enable the </w:t>
      </w:r>
      <w:bookmarkStart w:id="49" w:name="_DV_C37"/>
      <w:r w:rsidRPr="0086674E">
        <w:rPr>
          <w:rStyle w:val="DeltaViewInsertion"/>
          <w:rFonts w:ascii="Times New Roman" w:hAnsi="Times New Roman" w:cs="Times New Roman"/>
          <w:color w:val="auto"/>
          <w:u w:val="none"/>
          <w:lang w:val="en-US"/>
        </w:rPr>
        <w:t>Trading Member</w:t>
      </w:r>
      <w:bookmarkStart w:id="50" w:name="_DV_M35"/>
      <w:bookmarkEnd w:id="49"/>
      <w:bookmarkEnd w:id="50"/>
      <w:r w:rsidRPr="0086674E">
        <w:rPr>
          <w:rFonts w:ascii="Times New Roman" w:hAnsi="Times New Roman" w:cs="Times New Roman"/>
        </w:rPr>
        <w:t xml:space="preserve"> in the TRM Platform, subject to the continued adherence to the provisions of this Agreement</w:t>
      </w:r>
      <w:r w:rsidR="00B24D38" w:rsidRPr="0086674E">
        <w:rPr>
          <w:rFonts w:ascii="Times New Roman" w:hAnsi="Times New Roman" w:cs="Times New Roman"/>
        </w:rPr>
        <w:t xml:space="preserve"> and </w:t>
      </w:r>
      <w:r w:rsidR="00DD767C" w:rsidRPr="0086674E">
        <w:rPr>
          <w:rFonts w:ascii="Times New Roman" w:hAnsi="Times New Roman" w:cs="Times New Roman"/>
        </w:rPr>
        <w:t>relying up</w:t>
      </w:r>
      <w:r w:rsidR="00B24D38" w:rsidRPr="0086674E">
        <w:rPr>
          <w:rFonts w:ascii="Times New Roman" w:hAnsi="Times New Roman" w:cs="Times New Roman"/>
        </w:rPr>
        <w:t>on the representations made by the Trading Member</w:t>
      </w:r>
      <w:r w:rsidRPr="0086674E">
        <w:rPr>
          <w:rFonts w:ascii="Times New Roman" w:hAnsi="Times New Roman" w:cs="Times New Roman"/>
        </w:rPr>
        <w:t xml:space="preserve">. </w:t>
      </w:r>
    </w:p>
    <w:p w14:paraId="779B9EEE" w14:textId="77777777" w:rsidR="00356A73" w:rsidRPr="0086674E" w:rsidRDefault="00356A73">
      <w:pPr>
        <w:pStyle w:val="ListParagraph"/>
        <w:widowControl/>
        <w:rPr>
          <w:rFonts w:ascii="Times New Roman" w:hAnsi="Times New Roman" w:cs="Times New Roman"/>
        </w:rPr>
      </w:pPr>
    </w:p>
    <w:p w14:paraId="282CFD42" w14:textId="0B83F141" w:rsidR="00356A73" w:rsidRPr="0086674E" w:rsidRDefault="00B768C8">
      <w:pPr>
        <w:pStyle w:val="ListParagraph"/>
        <w:widowControl/>
        <w:ind w:left="0"/>
        <w:jc w:val="both"/>
        <w:rPr>
          <w:rFonts w:ascii="Times New Roman" w:hAnsi="Times New Roman" w:cs="Times New Roman"/>
          <w:b/>
          <w:bCs/>
          <w:lang w:val="en-US"/>
        </w:rPr>
      </w:pPr>
      <w:bookmarkStart w:id="51" w:name="_DV_M36"/>
      <w:bookmarkEnd w:id="51"/>
      <w:r w:rsidRPr="0086674E">
        <w:rPr>
          <w:rFonts w:ascii="Times New Roman" w:hAnsi="Times New Roman" w:cs="Times New Roman"/>
          <w:b/>
          <w:bCs/>
          <w:lang w:val="en-US"/>
        </w:rPr>
        <w:t xml:space="preserve">NOW THEREFORE THIS AGREEMENT WITNESSETH AND IT IS HEREBY AGREED BY THE </w:t>
      </w:r>
      <w:bookmarkStart w:id="52" w:name="_DV_C39"/>
      <w:r w:rsidR="00953A51" w:rsidRPr="0086674E">
        <w:rPr>
          <w:rStyle w:val="DeltaViewInsertion"/>
          <w:rFonts w:ascii="Times New Roman" w:hAnsi="Times New Roman" w:cs="Times New Roman"/>
          <w:b/>
          <w:bCs/>
          <w:color w:val="auto"/>
          <w:u w:val="none"/>
          <w:lang w:val="en-US"/>
        </w:rPr>
        <w:t>PARTIES</w:t>
      </w:r>
      <w:r w:rsidRPr="0086674E">
        <w:rPr>
          <w:rStyle w:val="DeltaViewInsertion"/>
          <w:rFonts w:ascii="Times New Roman" w:hAnsi="Times New Roman" w:cs="Times New Roman"/>
          <w:b/>
          <w:bCs/>
          <w:color w:val="auto"/>
          <w:u w:val="none"/>
          <w:lang w:val="en-US"/>
        </w:rPr>
        <w:t xml:space="preserve"> HERETO</w:t>
      </w:r>
      <w:bookmarkStart w:id="53" w:name="_DV_M37"/>
      <w:bookmarkEnd w:id="52"/>
      <w:bookmarkEnd w:id="53"/>
      <w:r w:rsidRPr="0086674E">
        <w:rPr>
          <w:rFonts w:ascii="Times New Roman" w:hAnsi="Times New Roman" w:cs="Times New Roman"/>
          <w:b/>
          <w:bCs/>
          <w:lang w:val="en-US"/>
        </w:rPr>
        <w:t xml:space="preserve"> AS UNDER:</w:t>
      </w:r>
    </w:p>
    <w:p w14:paraId="60FC9CEC" w14:textId="77777777" w:rsidR="00356A73" w:rsidRPr="0086674E" w:rsidRDefault="00356A73">
      <w:pPr>
        <w:pStyle w:val="ListParagraph"/>
        <w:widowControl/>
        <w:ind w:left="0"/>
        <w:jc w:val="both"/>
        <w:rPr>
          <w:rFonts w:ascii="Times New Roman" w:hAnsi="Times New Roman" w:cs="Times New Roman"/>
          <w:b/>
          <w:bCs/>
          <w:lang w:val="en-US"/>
        </w:rPr>
      </w:pPr>
      <w:bookmarkStart w:id="54" w:name="_DV_C40"/>
    </w:p>
    <w:p w14:paraId="561D02AB" w14:textId="77777777"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lang w:val="en-US"/>
        </w:rPr>
      </w:pPr>
      <w:bookmarkStart w:id="55" w:name="_DV_C41"/>
      <w:bookmarkEnd w:id="54"/>
      <w:r w:rsidRPr="0086674E">
        <w:rPr>
          <w:rStyle w:val="DeltaViewInsertion"/>
          <w:rFonts w:ascii="Times New Roman" w:hAnsi="Times New Roman" w:cs="Times New Roman"/>
          <w:color w:val="auto"/>
          <w:u w:val="none"/>
        </w:rPr>
        <w:t>Capitalised terms unless defined herein shall have the meaning ascribed to it under the Repo Agent Laws.</w:t>
      </w:r>
      <w:bookmarkEnd w:id="55"/>
    </w:p>
    <w:p w14:paraId="31FC3A68" w14:textId="77777777" w:rsidR="00356A73" w:rsidRPr="0086674E" w:rsidRDefault="00356A73">
      <w:pPr>
        <w:pStyle w:val="ListParagraph"/>
        <w:widowControl/>
        <w:ind w:left="540"/>
        <w:jc w:val="both"/>
        <w:rPr>
          <w:rFonts w:ascii="Times New Roman" w:hAnsi="Times New Roman" w:cs="Times New Roman"/>
          <w:lang w:val="en-US"/>
        </w:rPr>
      </w:pPr>
      <w:bookmarkStart w:id="56" w:name="_DV_C42"/>
    </w:p>
    <w:p w14:paraId="34596AEB" w14:textId="22AC7DDE"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lang w:val="en-US"/>
        </w:rPr>
      </w:pPr>
      <w:bookmarkStart w:id="57" w:name="_DV_M38"/>
      <w:bookmarkEnd w:id="56"/>
      <w:bookmarkEnd w:id="57"/>
      <w:r w:rsidRPr="0086674E">
        <w:rPr>
          <w:rFonts w:ascii="Times New Roman" w:hAnsi="Times New Roman" w:cs="Times New Roman"/>
        </w:rPr>
        <w:t>The</w:t>
      </w:r>
      <w:bookmarkStart w:id="58" w:name="_DV_C45"/>
      <w:r w:rsidRPr="0086674E">
        <w:rPr>
          <w:rFonts w:ascii="Times New Roman" w:hAnsi="Times New Roman" w:cs="Times New Roman"/>
        </w:rPr>
        <w:t xml:space="preserve"> </w:t>
      </w:r>
      <w:r w:rsidRPr="0086674E">
        <w:rPr>
          <w:rStyle w:val="DeltaViewInsertion"/>
          <w:rFonts w:ascii="Times New Roman" w:hAnsi="Times New Roman" w:cs="Times New Roman"/>
          <w:color w:val="auto"/>
          <w:u w:val="none"/>
          <w:lang w:val="en-US"/>
        </w:rPr>
        <w:t>Trading Member</w:t>
      </w:r>
      <w:r w:rsidRPr="0086674E">
        <w:rPr>
          <w:rStyle w:val="DeltaViewInsertion"/>
          <w:rFonts w:ascii="Times New Roman" w:hAnsi="Times New Roman" w:cs="Times New Roman"/>
          <w:color w:val="auto"/>
          <w:u w:val="none"/>
        </w:rPr>
        <w:t xml:space="preserve"> understands and agrees</w:t>
      </w:r>
      <w:bookmarkStart w:id="59" w:name="_DV_M39"/>
      <w:bookmarkEnd w:id="58"/>
      <w:bookmarkEnd w:id="59"/>
      <w:r w:rsidRPr="0086674E">
        <w:rPr>
          <w:rFonts w:ascii="Times New Roman" w:hAnsi="Times New Roman" w:cs="Times New Roman"/>
        </w:rPr>
        <w:t xml:space="preserve"> that </w:t>
      </w:r>
      <w:r w:rsidRPr="0086674E">
        <w:rPr>
          <w:rFonts w:ascii="Times New Roman" w:hAnsi="Times New Roman" w:cs="Times New Roman"/>
          <w:lang w:val="en-US"/>
        </w:rPr>
        <w:t xml:space="preserve">the Tri-party Repo transactions shall be facilitated by NSE in accordance with Repo Agent Laws, as applicable. </w:t>
      </w:r>
      <w:r w:rsidRPr="0086674E">
        <w:rPr>
          <w:rFonts w:ascii="Times New Roman" w:hAnsi="Times New Roman" w:cs="Times New Roman"/>
          <w:b/>
          <w:bCs/>
          <w:lang w:val="en-US"/>
        </w:rPr>
        <w:t xml:space="preserve">“Repo Agent Laws” </w:t>
      </w:r>
      <w:r w:rsidRPr="0086674E">
        <w:rPr>
          <w:rFonts w:ascii="Times New Roman" w:hAnsi="Times New Roman" w:cs="Times New Roman"/>
          <w:lang w:val="en-US"/>
        </w:rPr>
        <w:t xml:space="preserve">means the </w:t>
      </w:r>
      <w:bookmarkStart w:id="60" w:name="_DV_C47"/>
      <w:r w:rsidRPr="0086674E">
        <w:rPr>
          <w:rStyle w:val="DeltaViewInsertion"/>
          <w:rFonts w:ascii="Times New Roman" w:hAnsi="Times New Roman" w:cs="Times New Roman"/>
          <w:color w:val="auto"/>
          <w:u w:val="none"/>
          <w:lang w:val="en-US"/>
        </w:rPr>
        <w:t>circulars, bye</w:t>
      </w:r>
      <w:bookmarkStart w:id="61" w:name="_DV_M40"/>
      <w:bookmarkEnd w:id="60"/>
      <w:bookmarkEnd w:id="61"/>
      <w:r w:rsidRPr="0086674E">
        <w:rPr>
          <w:rFonts w:ascii="Times New Roman" w:hAnsi="Times New Roman" w:cs="Times New Roman"/>
          <w:lang w:val="en-US"/>
        </w:rPr>
        <w:t xml:space="preserve">-laws, </w:t>
      </w:r>
      <w:bookmarkStart w:id="62" w:name="_DV_C49"/>
      <w:r w:rsidRPr="0086674E">
        <w:rPr>
          <w:rStyle w:val="DeltaViewInsertion"/>
          <w:rFonts w:ascii="Times New Roman" w:hAnsi="Times New Roman" w:cs="Times New Roman"/>
          <w:color w:val="auto"/>
          <w:u w:val="none"/>
          <w:lang w:val="en-US"/>
        </w:rPr>
        <w:t>rules, regulations</w:t>
      </w:r>
      <w:bookmarkStart w:id="63" w:name="_DV_M41"/>
      <w:bookmarkEnd w:id="62"/>
      <w:bookmarkEnd w:id="63"/>
      <w:r w:rsidR="00585324" w:rsidRPr="0086674E">
        <w:rPr>
          <w:rStyle w:val="DeltaViewInsertion"/>
          <w:rFonts w:ascii="Times New Roman" w:hAnsi="Times New Roman" w:cs="Times New Roman"/>
          <w:color w:val="auto"/>
          <w:u w:val="none"/>
          <w:lang w:val="en-US"/>
        </w:rPr>
        <w:t>, notifications, circulars, directions</w:t>
      </w:r>
      <w:r w:rsidRPr="0086674E">
        <w:rPr>
          <w:rFonts w:ascii="Times New Roman" w:hAnsi="Times New Roman" w:cs="Times New Roman"/>
          <w:lang w:val="en-US"/>
        </w:rPr>
        <w:t xml:space="preserve"> </w:t>
      </w:r>
      <w:r w:rsidR="00585324" w:rsidRPr="0086674E">
        <w:rPr>
          <w:rFonts w:ascii="Times New Roman" w:hAnsi="Times New Roman" w:cs="Times New Roman"/>
          <w:lang w:val="en-US"/>
        </w:rPr>
        <w:t>issued by</w:t>
      </w:r>
      <w:r w:rsidR="0098166A" w:rsidRPr="0086674E">
        <w:rPr>
          <w:rFonts w:ascii="Times New Roman" w:hAnsi="Times New Roman" w:cs="Times New Roman"/>
          <w:lang w:val="en-US"/>
        </w:rPr>
        <w:t xml:space="preserve"> </w:t>
      </w:r>
      <w:r w:rsidRPr="0086674E">
        <w:rPr>
          <w:rFonts w:ascii="Times New Roman" w:hAnsi="Times New Roman" w:cs="Times New Roman"/>
          <w:lang w:val="en-US"/>
        </w:rPr>
        <w:t>NSE</w:t>
      </w:r>
      <w:r w:rsidR="00585324" w:rsidRPr="0086674E">
        <w:rPr>
          <w:rFonts w:ascii="Times New Roman" w:hAnsi="Times New Roman" w:cs="Times New Roman"/>
          <w:lang w:val="en-US"/>
        </w:rPr>
        <w:t>/</w:t>
      </w:r>
      <w:r w:rsidRPr="0086674E">
        <w:rPr>
          <w:rFonts w:ascii="Times New Roman" w:hAnsi="Times New Roman" w:cs="Times New Roman"/>
          <w:lang w:val="en-US"/>
        </w:rPr>
        <w:t xml:space="preserve"> </w:t>
      </w:r>
      <w:r w:rsidRPr="0086674E">
        <w:rPr>
          <w:rFonts w:ascii="Times New Roman" w:hAnsi="Times New Roman" w:cs="Times New Roman"/>
        </w:rPr>
        <w:t>NSE Clearing Limited (</w:t>
      </w:r>
      <w:r w:rsidRPr="0086674E">
        <w:rPr>
          <w:rFonts w:ascii="Times New Roman" w:hAnsi="Times New Roman" w:cs="Times New Roman"/>
          <w:b/>
          <w:bCs/>
        </w:rPr>
        <w:t>“NCL”</w:t>
      </w:r>
      <w:r w:rsidRPr="0086674E">
        <w:rPr>
          <w:rFonts w:ascii="Times New Roman" w:hAnsi="Times New Roman" w:cs="Times New Roman"/>
        </w:rPr>
        <w:t>)</w:t>
      </w:r>
      <w:r w:rsidR="00585324" w:rsidRPr="0086674E">
        <w:rPr>
          <w:rFonts w:ascii="Times New Roman" w:hAnsi="Times New Roman" w:cs="Times New Roman"/>
        </w:rPr>
        <w:t>/ SEBI/ RBI</w:t>
      </w:r>
      <w:r w:rsidR="00585324" w:rsidRPr="0086674E">
        <w:rPr>
          <w:rFonts w:ascii="Times New Roman" w:hAnsi="Times New Roman" w:cs="Times New Roman"/>
          <w:lang w:val="en-US"/>
        </w:rPr>
        <w:t xml:space="preserve">, </w:t>
      </w:r>
      <w:r w:rsidRPr="0086674E">
        <w:rPr>
          <w:rFonts w:ascii="Times New Roman" w:hAnsi="Times New Roman" w:cs="Times New Roman"/>
          <w:lang w:val="en-US"/>
        </w:rPr>
        <w:t>as amended from time to time</w:t>
      </w:r>
      <w:r w:rsidR="00585324" w:rsidRPr="0086674E">
        <w:rPr>
          <w:rFonts w:ascii="Times New Roman" w:hAnsi="Times New Roman" w:cs="Times New Roman"/>
          <w:lang w:val="en-US"/>
        </w:rPr>
        <w:t>,</w:t>
      </w:r>
      <w:r w:rsidRPr="0086674E">
        <w:rPr>
          <w:rFonts w:ascii="Times New Roman" w:hAnsi="Times New Roman" w:cs="Times New Roman"/>
          <w:lang w:val="en-US"/>
        </w:rPr>
        <w:t xml:space="preserve"> governing the TRM Platform </w:t>
      </w:r>
      <w:r w:rsidR="00D9713B" w:rsidRPr="0086674E">
        <w:rPr>
          <w:rFonts w:ascii="Times New Roman" w:hAnsi="Times New Roman" w:cs="Times New Roman"/>
          <w:lang w:val="en-US"/>
        </w:rPr>
        <w:t xml:space="preserve">and as </w:t>
      </w:r>
      <w:r w:rsidR="00585324" w:rsidRPr="0086674E">
        <w:rPr>
          <w:rFonts w:ascii="Times New Roman" w:hAnsi="Times New Roman" w:cs="Times New Roman"/>
          <w:lang w:val="en-US"/>
        </w:rPr>
        <w:t xml:space="preserve">applicable to </w:t>
      </w:r>
      <w:r w:rsidR="00D9713B" w:rsidRPr="0086674E">
        <w:rPr>
          <w:rFonts w:ascii="Times New Roman" w:hAnsi="Times New Roman" w:cs="Times New Roman"/>
          <w:lang w:val="en-US"/>
        </w:rPr>
        <w:t xml:space="preserve">Tri-party </w:t>
      </w:r>
      <w:r w:rsidR="00585324" w:rsidRPr="0086674E">
        <w:rPr>
          <w:rFonts w:ascii="Times New Roman" w:hAnsi="Times New Roman" w:cs="Times New Roman"/>
          <w:lang w:val="en-US"/>
        </w:rPr>
        <w:t>Repo</w:t>
      </w:r>
      <w:r w:rsidR="00D9713B" w:rsidRPr="0086674E">
        <w:rPr>
          <w:rFonts w:ascii="Times New Roman" w:hAnsi="Times New Roman" w:cs="Times New Roman"/>
          <w:lang w:val="en-US"/>
        </w:rPr>
        <w:t xml:space="preserve"> transactions</w:t>
      </w:r>
      <w:r w:rsidR="00585324" w:rsidRPr="0086674E">
        <w:rPr>
          <w:rFonts w:ascii="Times New Roman" w:hAnsi="Times New Roman" w:cs="Times New Roman"/>
          <w:lang w:val="en-US"/>
        </w:rPr>
        <w:t xml:space="preserve"> </w:t>
      </w:r>
      <w:r w:rsidRPr="0086674E">
        <w:rPr>
          <w:rFonts w:ascii="Times New Roman" w:hAnsi="Times New Roman" w:cs="Times New Roman"/>
          <w:lang w:val="en-US"/>
        </w:rPr>
        <w:t xml:space="preserve">including any </w:t>
      </w:r>
      <w:r w:rsidR="00D9713B" w:rsidRPr="0086674E">
        <w:rPr>
          <w:rFonts w:ascii="Times New Roman" w:hAnsi="Times New Roman" w:cs="Times New Roman"/>
          <w:lang w:val="en-US"/>
        </w:rPr>
        <w:t xml:space="preserve">operating guidelines/ scheme </w:t>
      </w:r>
      <w:r w:rsidRPr="0086674E">
        <w:rPr>
          <w:rFonts w:ascii="Times New Roman" w:hAnsi="Times New Roman" w:cs="Times New Roman"/>
          <w:lang w:val="en-US"/>
        </w:rPr>
        <w:t xml:space="preserve">issued by NSE / NCL in relation to the TRM Platform. Further, the Repo Agent Laws as applicable shall be deemed to be an integral part of this Agreement and shall govern the Tri-party Repo transactions and be binding on the </w:t>
      </w:r>
      <w:bookmarkStart w:id="64" w:name="_DV_C51"/>
      <w:r w:rsidRPr="0086674E">
        <w:rPr>
          <w:rStyle w:val="DeltaViewInsertion"/>
          <w:rFonts w:ascii="Times New Roman" w:hAnsi="Times New Roman" w:cs="Times New Roman"/>
          <w:color w:val="auto"/>
          <w:u w:val="none"/>
          <w:lang w:val="en-US"/>
        </w:rPr>
        <w:t>Trading Member</w:t>
      </w:r>
      <w:bookmarkStart w:id="65" w:name="_DV_M42"/>
      <w:bookmarkEnd w:id="64"/>
      <w:bookmarkEnd w:id="65"/>
      <w:r w:rsidRPr="0086674E">
        <w:rPr>
          <w:rFonts w:ascii="Times New Roman" w:hAnsi="Times New Roman" w:cs="Times New Roman"/>
          <w:lang w:val="en-US"/>
        </w:rPr>
        <w:t xml:space="preserve">. In the event of any conflict or contradiction between the Repo Agent Laws and this Agreement, the provisions of the Repo Agent Laws shall prevail over the Agreement. </w:t>
      </w:r>
    </w:p>
    <w:p w14:paraId="6567899E" w14:textId="77777777" w:rsidR="00356A73" w:rsidRPr="0086674E" w:rsidRDefault="00356A73">
      <w:pPr>
        <w:pStyle w:val="ListParagraph"/>
        <w:widowControl/>
        <w:ind w:left="360"/>
        <w:jc w:val="both"/>
        <w:rPr>
          <w:rFonts w:ascii="Times New Roman" w:hAnsi="Times New Roman" w:cs="Times New Roman"/>
        </w:rPr>
      </w:pPr>
      <w:bookmarkStart w:id="66" w:name="_DV_C52"/>
    </w:p>
    <w:p w14:paraId="501760D8" w14:textId="77777777"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rPr>
      </w:pPr>
      <w:bookmarkStart w:id="67" w:name="_DV_M43"/>
      <w:bookmarkEnd w:id="66"/>
      <w:bookmarkEnd w:id="67"/>
      <w:r w:rsidRPr="0086674E">
        <w:rPr>
          <w:rFonts w:ascii="Times New Roman" w:hAnsi="Times New Roman" w:cs="Times New Roman"/>
        </w:rPr>
        <w:t xml:space="preserve">The </w:t>
      </w:r>
      <w:bookmarkStart w:id="68" w:name="_DV_C55"/>
      <w:r w:rsidRPr="0086674E">
        <w:rPr>
          <w:rStyle w:val="DeltaViewInsertion"/>
          <w:rFonts w:ascii="Times New Roman" w:hAnsi="Times New Roman" w:cs="Times New Roman"/>
          <w:color w:val="auto"/>
          <w:u w:val="none"/>
        </w:rPr>
        <w:t>Trading Member agrees</w:t>
      </w:r>
      <w:bookmarkStart w:id="69" w:name="_DV_M44"/>
      <w:bookmarkEnd w:id="68"/>
      <w:bookmarkEnd w:id="69"/>
      <w:r w:rsidRPr="0086674E">
        <w:rPr>
          <w:rFonts w:ascii="Times New Roman" w:hAnsi="Times New Roman" w:cs="Times New Roman"/>
        </w:rPr>
        <w:t xml:space="preserve"> that any entity registered as a Trading Member in Debt Segment with NSE can participate on the TRM Platform. The </w:t>
      </w:r>
      <w:bookmarkStart w:id="70" w:name="_DV_C57"/>
      <w:r w:rsidRPr="0086674E">
        <w:rPr>
          <w:rStyle w:val="DeltaViewInsertion"/>
          <w:rFonts w:ascii="Times New Roman" w:hAnsi="Times New Roman" w:cs="Times New Roman"/>
          <w:color w:val="auto"/>
          <w:u w:val="none"/>
        </w:rPr>
        <w:t>Trading Member</w:t>
      </w:r>
      <w:bookmarkStart w:id="71" w:name="_DV_M45"/>
      <w:bookmarkEnd w:id="70"/>
      <w:bookmarkEnd w:id="71"/>
      <w:r w:rsidRPr="0086674E">
        <w:rPr>
          <w:rStyle w:val="DeltaViewInsertion"/>
          <w:rFonts w:ascii="Times New Roman" w:hAnsi="Times New Roman" w:cs="Times New Roman"/>
          <w:color w:val="auto"/>
          <w:u w:val="none"/>
        </w:rPr>
        <w:t xml:space="preserve"> registered under the Debt Segment</w:t>
      </w:r>
      <w:r w:rsidRPr="0086674E">
        <w:rPr>
          <w:rFonts w:ascii="Times New Roman" w:hAnsi="Times New Roman" w:cs="Times New Roman"/>
        </w:rPr>
        <w:t xml:space="preserve"> will also be permitted to participate on the TRM Platform once it is registered as a Trading Member under the Repo Agent Laws. The nature of entities eligible to be registered as a Trading Member shall be as prescribed by NSE vide the Repo Agent Laws from time to time. Further, the </w:t>
      </w:r>
      <w:bookmarkStart w:id="72" w:name="_DV_C59"/>
      <w:r w:rsidRPr="0086674E">
        <w:rPr>
          <w:rStyle w:val="DeltaViewInsertion"/>
          <w:rFonts w:ascii="Times New Roman" w:hAnsi="Times New Roman" w:cs="Times New Roman"/>
          <w:color w:val="auto"/>
          <w:u w:val="none"/>
        </w:rPr>
        <w:t>Trading Member</w:t>
      </w:r>
      <w:bookmarkStart w:id="73" w:name="_DV_M46"/>
      <w:bookmarkEnd w:id="72"/>
      <w:bookmarkEnd w:id="73"/>
      <w:r w:rsidRPr="0086674E">
        <w:rPr>
          <w:rFonts w:ascii="Times New Roman" w:hAnsi="Times New Roman" w:cs="Times New Roman"/>
        </w:rPr>
        <w:t xml:space="preserve"> may withdraw from participation under the TRM Platform, in accordance with the process specified under the Repo Agent Laws.</w:t>
      </w:r>
    </w:p>
    <w:p w14:paraId="2BEB0E45" w14:textId="77777777" w:rsidR="00356A73" w:rsidRPr="0086674E" w:rsidRDefault="00356A73">
      <w:pPr>
        <w:pStyle w:val="ListParagraph"/>
        <w:widowControl/>
        <w:ind w:left="360"/>
        <w:jc w:val="both"/>
        <w:rPr>
          <w:rFonts w:ascii="Times New Roman" w:hAnsi="Times New Roman" w:cs="Times New Roman"/>
        </w:rPr>
      </w:pPr>
      <w:bookmarkStart w:id="74" w:name="_DV_C60"/>
    </w:p>
    <w:p w14:paraId="738F31B3" w14:textId="77777777"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rPr>
      </w:pPr>
      <w:bookmarkStart w:id="75" w:name="_DV_M47"/>
      <w:bookmarkEnd w:id="74"/>
      <w:bookmarkEnd w:id="75"/>
      <w:r w:rsidRPr="0086674E">
        <w:rPr>
          <w:rFonts w:ascii="Times New Roman" w:hAnsi="Times New Roman" w:cs="Times New Roman"/>
        </w:rPr>
        <w:t xml:space="preserve">The </w:t>
      </w:r>
      <w:bookmarkStart w:id="76" w:name="_DV_C63"/>
      <w:r w:rsidRPr="0086674E">
        <w:rPr>
          <w:rStyle w:val="DeltaViewInsertion"/>
          <w:rFonts w:ascii="Times New Roman" w:hAnsi="Times New Roman" w:cs="Times New Roman"/>
          <w:color w:val="auto"/>
          <w:u w:val="none"/>
        </w:rPr>
        <w:t>Trading Member</w:t>
      </w:r>
      <w:bookmarkStart w:id="77" w:name="_DV_M48"/>
      <w:bookmarkEnd w:id="76"/>
      <w:bookmarkEnd w:id="77"/>
      <w:r w:rsidRPr="0086674E">
        <w:rPr>
          <w:rFonts w:ascii="Times New Roman" w:hAnsi="Times New Roman" w:cs="Times New Roman"/>
        </w:rPr>
        <w:t xml:space="preserve"> further agrees that NSE may prescribe the list of securities which will be eligible as collateral for the Tri-party Repo transactions vide the Repo Agent Laws as amended from time to time. </w:t>
      </w:r>
    </w:p>
    <w:p w14:paraId="5772888D" w14:textId="77777777" w:rsidR="00356A73" w:rsidRPr="0086674E" w:rsidRDefault="00356A73">
      <w:pPr>
        <w:pStyle w:val="ListParagraph"/>
        <w:widowControl/>
        <w:rPr>
          <w:rFonts w:ascii="Times New Roman" w:hAnsi="Times New Roman" w:cs="Times New Roman"/>
        </w:rPr>
      </w:pPr>
      <w:bookmarkStart w:id="78" w:name="_DV_C64"/>
    </w:p>
    <w:p w14:paraId="5FED720C" w14:textId="77777777"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rPr>
      </w:pPr>
      <w:bookmarkStart w:id="79" w:name="_DV_M49"/>
      <w:bookmarkEnd w:id="78"/>
      <w:bookmarkEnd w:id="79"/>
      <w:r w:rsidRPr="0086674E">
        <w:rPr>
          <w:rFonts w:ascii="Times New Roman" w:hAnsi="Times New Roman" w:cs="Times New Roman"/>
        </w:rPr>
        <w:t xml:space="preserve">NSE would avail the services of NCL for risk management, clearing and settlement </w:t>
      </w:r>
      <w:bookmarkStart w:id="80" w:name="_DV_C65"/>
      <w:r w:rsidRPr="0086674E">
        <w:rPr>
          <w:rStyle w:val="DeltaViewInsertion"/>
          <w:rFonts w:ascii="Times New Roman" w:hAnsi="Times New Roman" w:cs="Times New Roman"/>
          <w:color w:val="auto"/>
          <w:u w:val="none"/>
        </w:rPr>
        <w:br/>
      </w:r>
      <w:bookmarkStart w:id="81" w:name="_DV_M50"/>
      <w:bookmarkEnd w:id="80"/>
      <w:bookmarkEnd w:id="81"/>
      <w:r w:rsidRPr="0086674E">
        <w:rPr>
          <w:rFonts w:ascii="Times New Roman" w:hAnsi="Times New Roman" w:cs="Times New Roman"/>
        </w:rPr>
        <w:t xml:space="preserve">and collateral management for TRM Platform. </w:t>
      </w:r>
      <w:r w:rsidRPr="0086674E">
        <w:rPr>
          <w:rFonts w:ascii="Times New Roman" w:hAnsi="Times New Roman" w:cs="Times New Roman"/>
          <w:lang w:val="en-US"/>
        </w:rPr>
        <w:t xml:space="preserve">Eligible securities may be permitted </w:t>
      </w:r>
      <w:bookmarkStart w:id="82" w:name="_DV_C66"/>
      <w:r w:rsidRPr="0086674E">
        <w:rPr>
          <w:rStyle w:val="DeltaViewInsertion"/>
          <w:rFonts w:ascii="Times New Roman" w:hAnsi="Times New Roman" w:cs="Times New Roman"/>
          <w:color w:val="auto"/>
          <w:u w:val="none"/>
          <w:lang w:val="en-US"/>
        </w:rPr>
        <w:br/>
      </w:r>
      <w:bookmarkStart w:id="83" w:name="_DV_M51"/>
      <w:bookmarkEnd w:id="82"/>
      <w:bookmarkEnd w:id="83"/>
      <w:r w:rsidRPr="0086674E">
        <w:rPr>
          <w:rFonts w:ascii="Times New Roman" w:hAnsi="Times New Roman" w:cs="Times New Roman"/>
          <w:lang w:val="en-US"/>
        </w:rPr>
        <w:t xml:space="preserve">as a Basket of Securities or on standalone basis. </w:t>
      </w:r>
      <w:r w:rsidRPr="0086674E">
        <w:rPr>
          <w:rFonts w:ascii="Times New Roman" w:hAnsi="Times New Roman" w:cs="Times New Roman"/>
          <w:b/>
          <w:bCs/>
          <w:lang w:val="en-US"/>
        </w:rPr>
        <w:t>“Basket of Securities”</w:t>
      </w:r>
      <w:r w:rsidRPr="0086674E">
        <w:rPr>
          <w:rFonts w:ascii="Times New Roman" w:hAnsi="Times New Roman" w:cs="Times New Roman"/>
          <w:lang w:val="en-US"/>
        </w:rPr>
        <w:t xml:space="preserve"> means a combination of either one or more</w:t>
      </w:r>
      <w:bookmarkStart w:id="84" w:name="_DV_C67"/>
      <w:r w:rsidRPr="0086674E">
        <w:rPr>
          <w:rStyle w:val="DeltaViewInsertion"/>
          <w:rFonts w:ascii="Times New Roman" w:hAnsi="Times New Roman" w:cs="Times New Roman"/>
          <w:color w:val="auto"/>
          <w:u w:val="none"/>
          <w:lang w:val="en-US"/>
        </w:rPr>
        <w:t xml:space="preserve"> eligible</w:t>
      </w:r>
      <w:bookmarkStart w:id="85" w:name="_DV_M52"/>
      <w:bookmarkEnd w:id="84"/>
      <w:bookmarkEnd w:id="85"/>
      <w:r w:rsidRPr="0086674E">
        <w:rPr>
          <w:rFonts w:ascii="Times New Roman" w:hAnsi="Times New Roman" w:cs="Times New Roman"/>
          <w:lang w:val="en-US"/>
        </w:rPr>
        <w:t xml:space="preserve"> securities that have been grouped together on the basis of criteria like tenor, rating instrument category, instrument type or any other criteria or attribute prescribed by NSE/ </w:t>
      </w:r>
      <w:bookmarkStart w:id="86" w:name="_DV_C68"/>
      <w:r w:rsidRPr="0086674E">
        <w:rPr>
          <w:rStyle w:val="DeltaViewInsertion"/>
          <w:rFonts w:ascii="Times New Roman" w:hAnsi="Times New Roman" w:cs="Times New Roman"/>
          <w:color w:val="auto"/>
          <w:u w:val="none"/>
          <w:lang w:val="en-US"/>
        </w:rPr>
        <w:t xml:space="preserve">NCL </w:t>
      </w:r>
      <w:bookmarkStart w:id="87" w:name="_DV_M53"/>
      <w:bookmarkEnd w:id="86"/>
      <w:bookmarkEnd w:id="87"/>
      <w:r w:rsidRPr="0086674E">
        <w:rPr>
          <w:rFonts w:ascii="Times New Roman" w:hAnsi="Times New Roman" w:cs="Times New Roman"/>
          <w:lang w:val="en-US"/>
        </w:rPr>
        <w:t>from time to time.</w:t>
      </w:r>
    </w:p>
    <w:p w14:paraId="333D149F" w14:textId="77777777" w:rsidR="00356A73" w:rsidRPr="0086674E" w:rsidRDefault="00356A73">
      <w:pPr>
        <w:pStyle w:val="ListParagraph"/>
        <w:widowControl/>
        <w:rPr>
          <w:rFonts w:ascii="Times New Roman" w:hAnsi="Times New Roman" w:cs="Times New Roman"/>
        </w:rPr>
      </w:pPr>
      <w:bookmarkStart w:id="88" w:name="_DV_C69"/>
    </w:p>
    <w:p w14:paraId="494CDE92" w14:textId="20220C92"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b/>
          <w:bCs/>
          <w:lang w:val="en-US"/>
        </w:rPr>
      </w:pPr>
      <w:bookmarkStart w:id="89" w:name="_DV_M54"/>
      <w:bookmarkEnd w:id="88"/>
      <w:bookmarkEnd w:id="89"/>
      <w:r w:rsidRPr="0086674E">
        <w:rPr>
          <w:rFonts w:ascii="Times New Roman" w:hAnsi="Times New Roman" w:cs="Times New Roman"/>
        </w:rPr>
        <w:lastRenderedPageBreak/>
        <w:t>The</w:t>
      </w:r>
      <w:bookmarkStart w:id="90" w:name="_DV_C72"/>
      <w:r w:rsidRPr="0086674E">
        <w:rPr>
          <w:rFonts w:ascii="Times New Roman" w:hAnsi="Times New Roman" w:cs="Times New Roman"/>
        </w:rPr>
        <w:t xml:space="preserve"> </w:t>
      </w:r>
      <w:r w:rsidRPr="0086674E">
        <w:rPr>
          <w:rStyle w:val="DeltaViewInsertion"/>
          <w:rFonts w:ascii="Times New Roman" w:hAnsi="Times New Roman" w:cs="Times New Roman"/>
          <w:color w:val="auto"/>
          <w:u w:val="none"/>
        </w:rPr>
        <w:t>Trading Member</w:t>
      </w:r>
      <w:bookmarkStart w:id="91" w:name="_DV_M55"/>
      <w:bookmarkEnd w:id="90"/>
      <w:bookmarkEnd w:id="91"/>
      <w:r w:rsidRPr="0086674E">
        <w:rPr>
          <w:rFonts w:ascii="Times New Roman" w:hAnsi="Times New Roman" w:cs="Times New Roman"/>
        </w:rPr>
        <w:t xml:space="preserve"> confirms that as borrower on the TRM Platform, it </w:t>
      </w:r>
      <w:r w:rsidRPr="0086674E">
        <w:rPr>
          <w:rFonts w:ascii="Times New Roman" w:hAnsi="Times New Roman" w:cs="Times New Roman"/>
          <w:lang w:val="en-US"/>
        </w:rPr>
        <w:t>shall not use the securities issued by its Related Entity as collateral for the purpose of Tri-party Repo transactions</w:t>
      </w:r>
      <w:bookmarkStart w:id="92" w:name="_DV_M56"/>
      <w:bookmarkEnd w:id="92"/>
      <w:r w:rsidRPr="0086674E">
        <w:rPr>
          <w:rFonts w:ascii="Times New Roman" w:hAnsi="Times New Roman" w:cs="Times New Roman"/>
          <w:lang w:val="en-US"/>
        </w:rPr>
        <w:t xml:space="preserve">. </w:t>
      </w:r>
      <w:r w:rsidRPr="0086674E">
        <w:rPr>
          <w:rFonts w:ascii="Times New Roman" w:hAnsi="Times New Roman" w:cs="Times New Roman"/>
          <w:b/>
          <w:bCs/>
          <w:lang w:val="en-US"/>
        </w:rPr>
        <w:t xml:space="preserve">“Related Entity” </w:t>
      </w:r>
      <w:r w:rsidRPr="0086674E">
        <w:rPr>
          <w:rFonts w:ascii="Times New Roman" w:hAnsi="Times New Roman" w:cs="Times New Roman"/>
          <w:lang w:val="en-US"/>
        </w:rPr>
        <w:t>shall mean with respect to a person, any other person</w:t>
      </w:r>
      <w:r w:rsidR="00E832F3" w:rsidRPr="0086674E">
        <w:rPr>
          <w:rFonts w:ascii="Times New Roman" w:hAnsi="Times New Roman" w:cs="Times New Roman"/>
          <w:lang w:val="en-US"/>
        </w:rPr>
        <w:t>,</w:t>
      </w:r>
      <w:r w:rsidRPr="0086674E">
        <w:rPr>
          <w:rFonts w:ascii="Times New Roman" w:hAnsi="Times New Roman" w:cs="Times New Roman"/>
          <w:lang w:val="en-US"/>
        </w:rPr>
        <w:t xml:space="preserve"> any company or firm which is (i) a holding, subsidiary or an associate company of such company; or (ii) a subsidiary of a holding company to which it is also a subsidiary. </w:t>
      </w:r>
      <w:r w:rsidRPr="0086674E">
        <w:rPr>
          <w:rFonts w:ascii="Times New Roman" w:hAnsi="Times New Roman" w:cs="Times New Roman"/>
          <w:b/>
          <w:bCs/>
          <w:lang w:val="en-US"/>
        </w:rPr>
        <w:t>“Holding company, subsidiary and associate company”</w:t>
      </w:r>
      <w:r w:rsidRPr="0086674E">
        <w:rPr>
          <w:rFonts w:ascii="Times New Roman" w:hAnsi="Times New Roman" w:cs="Times New Roman"/>
          <w:lang w:val="en-US"/>
        </w:rPr>
        <w:t xml:space="preserve"> shall have the meaning assigned to them under the Companies Act</w:t>
      </w:r>
      <w:r w:rsidR="00420327" w:rsidRPr="0086674E">
        <w:rPr>
          <w:rFonts w:ascii="Times New Roman" w:hAnsi="Times New Roman" w:cs="Times New Roman"/>
          <w:lang w:val="en-US"/>
        </w:rPr>
        <w:t>,</w:t>
      </w:r>
      <w:r w:rsidRPr="0086674E">
        <w:rPr>
          <w:rFonts w:ascii="Times New Roman" w:hAnsi="Times New Roman" w:cs="Times New Roman"/>
          <w:lang w:val="en-US"/>
        </w:rPr>
        <w:t xml:space="preserve"> 2013.</w:t>
      </w:r>
    </w:p>
    <w:p w14:paraId="25035378" w14:textId="77777777" w:rsidR="00356A73" w:rsidRPr="0086674E" w:rsidRDefault="00356A73">
      <w:pPr>
        <w:pStyle w:val="ListParagraph"/>
        <w:widowControl/>
        <w:ind w:left="360"/>
        <w:jc w:val="both"/>
        <w:rPr>
          <w:rFonts w:ascii="Times New Roman" w:hAnsi="Times New Roman" w:cs="Times New Roman"/>
        </w:rPr>
      </w:pPr>
      <w:bookmarkStart w:id="93" w:name="_DV_C75"/>
    </w:p>
    <w:p w14:paraId="0BA5E090" w14:textId="5EB78E76"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rPr>
      </w:pPr>
      <w:bookmarkStart w:id="94" w:name="_DV_M57"/>
      <w:bookmarkEnd w:id="93"/>
      <w:bookmarkEnd w:id="94"/>
      <w:r w:rsidRPr="0086674E">
        <w:rPr>
          <w:rFonts w:ascii="Times New Roman" w:hAnsi="Times New Roman" w:cs="Times New Roman"/>
        </w:rPr>
        <w:t xml:space="preserve">The </w:t>
      </w:r>
      <w:bookmarkStart w:id="95" w:name="_DV_C80"/>
      <w:r w:rsidRPr="0086674E">
        <w:rPr>
          <w:rStyle w:val="DeltaViewInsertion"/>
          <w:rFonts w:ascii="Times New Roman" w:hAnsi="Times New Roman" w:cs="Times New Roman"/>
          <w:color w:val="auto"/>
          <w:u w:val="none"/>
        </w:rPr>
        <w:t xml:space="preserve">Trading </w:t>
      </w:r>
      <w:r w:rsidR="00420327" w:rsidRPr="0086674E">
        <w:rPr>
          <w:rStyle w:val="DeltaViewInsertion"/>
          <w:rFonts w:ascii="Times New Roman" w:hAnsi="Times New Roman" w:cs="Times New Roman"/>
          <w:color w:val="auto"/>
          <w:u w:val="none"/>
        </w:rPr>
        <w:t>M</w:t>
      </w:r>
      <w:r w:rsidRPr="0086674E">
        <w:rPr>
          <w:rStyle w:val="DeltaViewInsertion"/>
          <w:rFonts w:ascii="Times New Roman" w:hAnsi="Times New Roman" w:cs="Times New Roman"/>
          <w:color w:val="auto"/>
          <w:u w:val="none"/>
        </w:rPr>
        <w:t xml:space="preserve">ember </w:t>
      </w:r>
      <w:r w:rsidR="009644FD" w:rsidRPr="0086674E">
        <w:rPr>
          <w:rStyle w:val="DeltaViewInsertion"/>
          <w:rFonts w:ascii="Times New Roman" w:hAnsi="Times New Roman" w:cs="Times New Roman"/>
          <w:color w:val="auto"/>
          <w:u w:val="none"/>
        </w:rPr>
        <w:t>may make a provision for certain Participants to access and use the TRM Platform</w:t>
      </w:r>
      <w:r w:rsidRPr="0086674E">
        <w:rPr>
          <w:rStyle w:val="DeltaViewInsertion"/>
          <w:rFonts w:ascii="Times New Roman" w:hAnsi="Times New Roman" w:cs="Times New Roman"/>
          <w:color w:val="auto"/>
          <w:u w:val="none"/>
        </w:rPr>
        <w:t xml:space="preserve">. </w:t>
      </w:r>
      <w:r w:rsidR="009644FD" w:rsidRPr="0086674E">
        <w:rPr>
          <w:rStyle w:val="DeltaViewInsertion"/>
          <w:rFonts w:ascii="Times New Roman" w:hAnsi="Times New Roman" w:cs="Times New Roman"/>
          <w:color w:val="auto"/>
          <w:u w:val="none"/>
        </w:rPr>
        <w:t>In such event, t</w:t>
      </w:r>
      <w:r w:rsidRPr="0086674E">
        <w:rPr>
          <w:rStyle w:val="DeltaViewInsertion"/>
          <w:rFonts w:ascii="Times New Roman" w:hAnsi="Times New Roman" w:cs="Times New Roman"/>
          <w:color w:val="auto"/>
          <w:u w:val="none"/>
        </w:rPr>
        <w:t xml:space="preserve">he Trading Member undertakes to abide by the Repo Agent Laws in relation to extension of the TRM Platform to the Participants onboarded (including compliance with eligibility criteria laid down under the Repo Agent Laws). </w:t>
      </w:r>
      <w:r w:rsidRPr="0086674E">
        <w:rPr>
          <w:rStyle w:val="DeltaViewInsertion"/>
          <w:rFonts w:ascii="Times New Roman" w:hAnsi="Times New Roman" w:cs="Times New Roman"/>
          <w:b/>
          <w:bCs/>
          <w:color w:val="auto"/>
          <w:u w:val="none"/>
        </w:rPr>
        <w:t>“Participant”</w:t>
      </w:r>
      <w:r w:rsidRPr="0086674E">
        <w:rPr>
          <w:rStyle w:val="DeltaViewInsertion"/>
          <w:rFonts w:ascii="Times New Roman" w:hAnsi="Times New Roman" w:cs="Times New Roman"/>
          <w:color w:val="auto"/>
          <w:u w:val="none"/>
        </w:rPr>
        <w:t xml:space="preserve"> shall mean such eligible entities that are permitted to access the TRM Platform, but are not themselves a member of NSE.</w:t>
      </w:r>
      <w:bookmarkEnd w:id="95"/>
    </w:p>
    <w:p w14:paraId="75A4B01A" w14:textId="77777777" w:rsidR="00356A73" w:rsidRPr="0086674E" w:rsidRDefault="00356A73">
      <w:pPr>
        <w:pStyle w:val="ListParagraph"/>
        <w:widowControl/>
        <w:rPr>
          <w:rFonts w:ascii="Times New Roman" w:hAnsi="Times New Roman" w:cs="Times New Roman"/>
        </w:rPr>
      </w:pPr>
      <w:bookmarkStart w:id="96" w:name="_DV_C81"/>
    </w:p>
    <w:p w14:paraId="4A04D3B3" w14:textId="35882FEA" w:rsidR="00356A73" w:rsidRPr="0086674E" w:rsidRDefault="00782AC6">
      <w:pPr>
        <w:pStyle w:val="ListParagraph"/>
        <w:widowControl/>
        <w:numPr>
          <w:ilvl w:val="0"/>
          <w:numId w:val="20"/>
        </w:numPr>
        <w:tabs>
          <w:tab w:val="num" w:pos="0"/>
        </w:tabs>
        <w:ind w:left="540" w:hanging="540"/>
        <w:jc w:val="both"/>
        <w:rPr>
          <w:rFonts w:ascii="Times New Roman" w:hAnsi="Times New Roman" w:cs="Times New Roman"/>
        </w:rPr>
      </w:pPr>
      <w:bookmarkStart w:id="97" w:name="_DV_C82"/>
      <w:bookmarkEnd w:id="96"/>
      <w:r w:rsidRPr="0086674E">
        <w:rPr>
          <w:rStyle w:val="DeltaViewInsertion"/>
          <w:rFonts w:ascii="Times New Roman" w:hAnsi="Times New Roman" w:cs="Times New Roman"/>
          <w:color w:val="auto"/>
          <w:u w:val="none"/>
        </w:rPr>
        <w:t xml:space="preserve">The Trading Member undertakes to </w:t>
      </w:r>
      <w:r w:rsidR="008464FC">
        <w:rPr>
          <w:rStyle w:val="DeltaViewInsertion"/>
          <w:rFonts w:ascii="Times New Roman" w:hAnsi="Times New Roman" w:cs="Times New Roman"/>
          <w:color w:val="auto"/>
          <w:u w:val="none"/>
        </w:rPr>
        <w:t xml:space="preserve">provide details of the Participants onboarded by the Trading Member and further undertakes to </w:t>
      </w:r>
      <w:r w:rsidRPr="0086674E">
        <w:rPr>
          <w:rStyle w:val="DeltaViewInsertion"/>
          <w:rFonts w:ascii="Times New Roman" w:hAnsi="Times New Roman" w:cs="Times New Roman"/>
          <w:color w:val="auto"/>
          <w:u w:val="none"/>
        </w:rPr>
        <w:t>upload the unique client code (UCC) details of the Participants who are registered through the Trading Member</w:t>
      </w:r>
      <w:r w:rsidR="008464FC">
        <w:rPr>
          <w:rStyle w:val="DeltaViewInsertion"/>
          <w:rFonts w:ascii="Times New Roman" w:hAnsi="Times New Roman" w:cs="Times New Roman"/>
          <w:color w:val="auto"/>
          <w:u w:val="none"/>
        </w:rPr>
        <w:t>, as and when required by NSE and/or</w:t>
      </w:r>
      <w:r w:rsidR="00E70470">
        <w:rPr>
          <w:rStyle w:val="DeltaViewInsertion"/>
          <w:rFonts w:ascii="Times New Roman" w:hAnsi="Times New Roman" w:cs="Times New Roman"/>
          <w:color w:val="auto"/>
          <w:u w:val="none"/>
        </w:rPr>
        <w:t xml:space="preserve"> SEBI and/or RBI</w:t>
      </w:r>
      <w:r w:rsidR="008464FC">
        <w:rPr>
          <w:rStyle w:val="DeltaViewInsertion"/>
          <w:rFonts w:ascii="Times New Roman" w:hAnsi="Times New Roman" w:cs="Times New Roman"/>
          <w:color w:val="auto"/>
          <w:u w:val="none"/>
        </w:rPr>
        <w:t xml:space="preserve"> </w:t>
      </w:r>
      <w:r w:rsidRPr="0086674E">
        <w:rPr>
          <w:rStyle w:val="DeltaViewInsertion"/>
          <w:rFonts w:ascii="Times New Roman" w:hAnsi="Times New Roman" w:cs="Times New Roman"/>
          <w:color w:val="auto"/>
          <w:u w:val="none"/>
        </w:rPr>
        <w:t xml:space="preserve">.  </w:t>
      </w:r>
      <w:r w:rsidR="008464FC">
        <w:rPr>
          <w:rStyle w:val="DeltaViewInsertion"/>
          <w:rFonts w:ascii="Times New Roman" w:hAnsi="Times New Roman" w:cs="Times New Roman"/>
          <w:color w:val="auto"/>
          <w:u w:val="none"/>
        </w:rPr>
        <w:t>Th</w:t>
      </w:r>
      <w:r w:rsidR="00B768C8" w:rsidRPr="0086674E">
        <w:rPr>
          <w:rStyle w:val="DeltaViewInsertion"/>
          <w:rFonts w:ascii="Times New Roman" w:hAnsi="Times New Roman" w:cs="Times New Roman"/>
          <w:color w:val="auto"/>
          <w:u w:val="none"/>
        </w:rPr>
        <w:t xml:space="preserve">e Trading Member shall also execute </w:t>
      </w:r>
      <w:r w:rsidR="00B768C8" w:rsidRPr="0086674E">
        <w:rPr>
          <w:rStyle w:val="DeltaViewInsertion"/>
          <w:rFonts w:ascii="Times New Roman" w:hAnsi="Times New Roman" w:cs="Times New Roman"/>
          <w:color w:val="auto"/>
          <w:u w:val="none"/>
          <w:lang w:val="en-US"/>
        </w:rPr>
        <w:t xml:space="preserve">a bilateral agreement with the Participant in the form and manner as specified under </w:t>
      </w:r>
      <w:r w:rsidR="00B768C8" w:rsidRPr="0086674E">
        <w:rPr>
          <w:rStyle w:val="DeltaViewInsertion"/>
          <w:rFonts w:ascii="Times New Roman" w:hAnsi="Times New Roman" w:cs="Times New Roman"/>
          <w:b/>
          <w:bCs/>
          <w:color w:val="auto"/>
          <w:u w:val="none"/>
          <w:lang w:val="en-US"/>
        </w:rPr>
        <w:t>Annexure I</w:t>
      </w:r>
      <w:bookmarkStart w:id="98" w:name="_DV_C84"/>
      <w:bookmarkEnd w:id="97"/>
      <w:r w:rsidR="00B768C8" w:rsidRPr="0086674E">
        <w:rPr>
          <w:rStyle w:val="DeltaViewInsertion"/>
          <w:rFonts w:ascii="Times New Roman" w:hAnsi="Times New Roman" w:cs="Times New Roman"/>
          <w:color w:val="auto"/>
          <w:u w:val="none"/>
          <w:lang w:val="en-US"/>
        </w:rPr>
        <w:t>.</w:t>
      </w:r>
      <w:r w:rsidR="00B768C8" w:rsidRPr="0086674E">
        <w:rPr>
          <w:rStyle w:val="DeltaViewInsertion"/>
          <w:rFonts w:ascii="Times New Roman" w:hAnsi="Times New Roman" w:cs="Times New Roman"/>
          <w:color w:val="auto"/>
          <w:u w:val="none"/>
        </w:rPr>
        <w:t xml:space="preserve"> </w:t>
      </w:r>
      <w:bookmarkEnd w:id="98"/>
    </w:p>
    <w:p w14:paraId="363A566A" w14:textId="77777777" w:rsidR="00356A73" w:rsidRPr="0086674E" w:rsidRDefault="00356A73">
      <w:pPr>
        <w:pStyle w:val="ListParagraph"/>
        <w:widowControl/>
        <w:rPr>
          <w:rFonts w:ascii="Times New Roman" w:hAnsi="Times New Roman" w:cs="Times New Roman"/>
        </w:rPr>
      </w:pPr>
      <w:bookmarkStart w:id="99" w:name="_DV_C85"/>
    </w:p>
    <w:p w14:paraId="724ACA4C" w14:textId="44A2FD06" w:rsidR="009644FD" w:rsidRPr="0086674E" w:rsidRDefault="00B768C8" w:rsidP="00511E2A">
      <w:pPr>
        <w:pStyle w:val="ListParagraph"/>
        <w:widowControl/>
        <w:numPr>
          <w:ilvl w:val="0"/>
          <w:numId w:val="20"/>
        </w:numPr>
        <w:tabs>
          <w:tab w:val="num" w:pos="0"/>
        </w:tabs>
        <w:ind w:left="540" w:hanging="540"/>
        <w:jc w:val="both"/>
        <w:rPr>
          <w:rStyle w:val="DeltaViewInsertion"/>
          <w:rFonts w:ascii="Times New Roman" w:hAnsi="Times New Roman" w:cs="Times New Roman"/>
          <w:color w:val="auto"/>
          <w:u w:val="none"/>
        </w:rPr>
      </w:pPr>
      <w:bookmarkStart w:id="100" w:name="_DV_C86"/>
      <w:bookmarkEnd w:id="99"/>
      <w:r w:rsidRPr="0086674E">
        <w:rPr>
          <w:rStyle w:val="DeltaViewInsertion"/>
          <w:rFonts w:ascii="Times New Roman" w:hAnsi="Times New Roman" w:cs="Times New Roman"/>
          <w:color w:val="auto"/>
          <w:u w:val="none"/>
        </w:rPr>
        <w:t xml:space="preserve">The Trading Member understands that it can facilitate trading by its Participants by extending its trading terminal to such Participants. </w:t>
      </w:r>
      <w:r w:rsidR="00511E2A" w:rsidRPr="0086674E">
        <w:rPr>
          <w:rStyle w:val="DeltaViewInsertion"/>
          <w:rFonts w:ascii="Times New Roman" w:hAnsi="Times New Roman" w:cs="Times New Roman"/>
          <w:color w:val="auto"/>
          <w:u w:val="none"/>
        </w:rPr>
        <w:t>For clarification</w:t>
      </w:r>
      <w:r w:rsidRPr="0086674E">
        <w:rPr>
          <w:rStyle w:val="DeltaViewInsertion"/>
          <w:rFonts w:ascii="Times New Roman" w:hAnsi="Times New Roman" w:cs="Times New Roman"/>
          <w:color w:val="auto"/>
          <w:u w:val="none"/>
        </w:rPr>
        <w:t>, the Trading Member</w:t>
      </w:r>
      <w:r w:rsidR="00511E2A" w:rsidRPr="0086674E">
        <w:rPr>
          <w:rStyle w:val="DeltaViewInsertion"/>
          <w:rFonts w:ascii="Times New Roman" w:hAnsi="Times New Roman" w:cs="Times New Roman"/>
          <w:color w:val="auto"/>
          <w:u w:val="none"/>
        </w:rPr>
        <w:t xml:space="preserve"> shall not enter into the Tri-party Repos on behalf of the Participant but can facilitate</w:t>
      </w:r>
      <w:r w:rsidRPr="0086674E">
        <w:rPr>
          <w:rStyle w:val="DeltaViewInsertion"/>
          <w:rFonts w:ascii="Times New Roman" w:hAnsi="Times New Roman" w:cs="Times New Roman"/>
          <w:color w:val="auto"/>
          <w:u w:val="none"/>
        </w:rPr>
        <w:t xml:space="preserve"> </w:t>
      </w:r>
      <w:r w:rsidR="009644FD" w:rsidRPr="0086674E">
        <w:rPr>
          <w:rStyle w:val="DeltaViewInsertion"/>
          <w:rFonts w:ascii="Times New Roman" w:hAnsi="Times New Roman" w:cs="Times New Roman"/>
          <w:color w:val="auto"/>
          <w:u w:val="none"/>
        </w:rPr>
        <w:t>order entry for the Tri-party Repos to be done by the Participant.</w:t>
      </w:r>
      <w:r w:rsidRPr="0086674E">
        <w:rPr>
          <w:rStyle w:val="DeltaViewInsertion"/>
          <w:rFonts w:ascii="Times New Roman" w:hAnsi="Times New Roman" w:cs="Times New Roman"/>
          <w:color w:val="auto"/>
          <w:u w:val="none"/>
        </w:rPr>
        <w:t xml:space="preserve"> </w:t>
      </w:r>
      <w:r w:rsidR="009644FD" w:rsidRPr="0086674E">
        <w:rPr>
          <w:rStyle w:val="DeltaViewInsertion"/>
          <w:rFonts w:ascii="Times New Roman" w:hAnsi="Times New Roman" w:cs="Times New Roman"/>
          <w:color w:val="auto"/>
          <w:u w:val="none"/>
        </w:rPr>
        <w:t>In case of any system/network issue</w:t>
      </w:r>
      <w:r w:rsidR="00511E2A" w:rsidRPr="0086674E">
        <w:rPr>
          <w:rStyle w:val="DeltaViewInsertion"/>
          <w:rFonts w:ascii="Times New Roman" w:hAnsi="Times New Roman" w:cs="Times New Roman"/>
          <w:color w:val="auto"/>
          <w:u w:val="none"/>
        </w:rPr>
        <w:t>s,</w:t>
      </w:r>
      <w:r w:rsidR="009644FD" w:rsidRPr="0086674E">
        <w:rPr>
          <w:rStyle w:val="DeltaViewInsertion"/>
          <w:rFonts w:ascii="Times New Roman" w:hAnsi="Times New Roman" w:cs="Times New Roman"/>
          <w:color w:val="auto"/>
          <w:u w:val="none"/>
        </w:rPr>
        <w:t xml:space="preserve"> the Trading Member sh</w:t>
      </w:r>
      <w:r w:rsidR="00511E2A" w:rsidRPr="0086674E">
        <w:rPr>
          <w:rStyle w:val="DeltaViewInsertion"/>
          <w:rFonts w:ascii="Times New Roman" w:hAnsi="Times New Roman" w:cs="Times New Roman"/>
          <w:color w:val="auto"/>
          <w:u w:val="none"/>
        </w:rPr>
        <w:t>all</w:t>
      </w:r>
      <w:r w:rsidR="009644FD" w:rsidRPr="0086674E">
        <w:rPr>
          <w:rStyle w:val="DeltaViewInsertion"/>
          <w:rFonts w:ascii="Times New Roman" w:hAnsi="Times New Roman" w:cs="Times New Roman"/>
          <w:color w:val="auto"/>
          <w:u w:val="none"/>
        </w:rPr>
        <w:t xml:space="preserve"> </w:t>
      </w:r>
      <w:r w:rsidR="00511E2A" w:rsidRPr="0086674E">
        <w:rPr>
          <w:rStyle w:val="DeltaViewInsertion"/>
          <w:rFonts w:ascii="Times New Roman" w:hAnsi="Times New Roman" w:cs="Times New Roman"/>
          <w:color w:val="auto"/>
          <w:u w:val="none"/>
        </w:rPr>
        <w:t>be entitled</w:t>
      </w:r>
      <w:r w:rsidR="009644FD" w:rsidRPr="0086674E">
        <w:rPr>
          <w:rStyle w:val="DeltaViewInsertion"/>
          <w:rFonts w:ascii="Times New Roman" w:hAnsi="Times New Roman" w:cs="Times New Roman"/>
          <w:color w:val="auto"/>
          <w:u w:val="none"/>
        </w:rPr>
        <w:t xml:space="preserve"> to square off or close the trade on behalf of the Participant.</w:t>
      </w:r>
    </w:p>
    <w:p w14:paraId="7711F8EC" w14:textId="7EC28911" w:rsidR="00356A73" w:rsidRPr="0086674E" w:rsidRDefault="00B768C8" w:rsidP="00511E2A">
      <w:pPr>
        <w:pStyle w:val="ListParagraph"/>
        <w:ind w:left="540"/>
        <w:jc w:val="both"/>
        <w:rPr>
          <w:rFonts w:ascii="Times New Roman" w:hAnsi="Times New Roman" w:cs="Times New Roman"/>
        </w:rPr>
      </w:pPr>
      <w:r w:rsidRPr="0086674E">
        <w:rPr>
          <w:rStyle w:val="DeltaViewInsertion"/>
          <w:rFonts w:ascii="Times New Roman" w:hAnsi="Times New Roman" w:cs="Times New Roman"/>
          <w:color w:val="auto"/>
          <w:u w:val="none"/>
        </w:rPr>
        <w:t xml:space="preserve">In this regard, the Trading Member also understands that the Tri-party Repos booked through its trading terminal will be segregated in proprietary account (Pro) transactions and client account (Cli) transactions, and the Trading Member undertakes to ensure the accuracy of orders for this purpose. </w:t>
      </w:r>
      <w:bookmarkEnd w:id="100"/>
    </w:p>
    <w:p w14:paraId="07875C77" w14:textId="77777777" w:rsidR="00356A73" w:rsidRPr="0086674E" w:rsidRDefault="00356A73">
      <w:pPr>
        <w:pStyle w:val="ListParagraph"/>
        <w:widowControl/>
        <w:rPr>
          <w:rFonts w:ascii="Times New Roman" w:hAnsi="Times New Roman" w:cs="Times New Roman"/>
        </w:rPr>
      </w:pPr>
      <w:bookmarkStart w:id="101" w:name="_DV_C87"/>
    </w:p>
    <w:p w14:paraId="6EF2F5E7" w14:textId="77777777"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rPr>
      </w:pPr>
      <w:bookmarkStart w:id="102" w:name="_DV_C88"/>
      <w:bookmarkEnd w:id="101"/>
      <w:r w:rsidRPr="0086674E">
        <w:rPr>
          <w:rStyle w:val="DeltaViewInsertion"/>
          <w:rFonts w:ascii="Times New Roman" w:hAnsi="Times New Roman" w:cs="Times New Roman"/>
          <w:color w:val="auto"/>
          <w:u w:val="none"/>
        </w:rPr>
        <w:t>The Trading Member</w:t>
      </w:r>
      <w:bookmarkStart w:id="103" w:name="_DV_X78"/>
      <w:bookmarkStart w:id="104" w:name="_DV_C89"/>
      <w:bookmarkEnd w:id="102"/>
      <w:r w:rsidRPr="0086674E">
        <w:rPr>
          <w:rStyle w:val="DeltaViewMoveDestination"/>
          <w:rFonts w:ascii="Times New Roman" w:hAnsi="Times New Roman" w:cs="Times New Roman"/>
          <w:color w:val="auto"/>
          <w:u w:val="none"/>
        </w:rPr>
        <w:t xml:space="preserve"> understands and agrees that the</w:t>
      </w:r>
      <w:r w:rsidRPr="0086674E">
        <w:rPr>
          <w:rStyle w:val="DeltaViewMoveDestination"/>
          <w:rFonts w:ascii="Times New Roman" w:hAnsi="Times New Roman" w:cs="Times New Roman"/>
          <w:color w:val="auto"/>
          <w:u w:val="none"/>
          <w:lang w:val="en-US"/>
        </w:rPr>
        <w:t xml:space="preserve"> tenure of Tri-party Repo transactions shall be specified in the Repo Agent Laws as may be issued and/or amended by</w:t>
      </w:r>
      <w:bookmarkStart w:id="105" w:name="_DV_C90"/>
      <w:bookmarkEnd w:id="103"/>
      <w:bookmarkEnd w:id="104"/>
      <w:r w:rsidRPr="0086674E">
        <w:rPr>
          <w:rStyle w:val="DeltaViewInsertion"/>
          <w:rFonts w:ascii="Times New Roman" w:hAnsi="Times New Roman" w:cs="Times New Roman"/>
          <w:color w:val="auto"/>
          <w:u w:val="none"/>
          <w:lang w:val="en-US"/>
        </w:rPr>
        <w:t xml:space="preserve"> NSE/NCL from time to time.</w:t>
      </w:r>
      <w:bookmarkEnd w:id="105"/>
    </w:p>
    <w:p w14:paraId="79D0935A" w14:textId="77777777" w:rsidR="00356A73" w:rsidRPr="0086674E" w:rsidRDefault="00356A73">
      <w:pPr>
        <w:pStyle w:val="ListParagraph"/>
        <w:widowControl/>
        <w:ind w:left="360"/>
        <w:jc w:val="both"/>
        <w:rPr>
          <w:rFonts w:ascii="Times New Roman" w:hAnsi="Times New Roman" w:cs="Times New Roman"/>
          <w:lang w:val="en-US"/>
        </w:rPr>
      </w:pPr>
      <w:bookmarkStart w:id="106" w:name="_DV_C91"/>
    </w:p>
    <w:p w14:paraId="51B1EE63" w14:textId="10E9BEF1"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lang w:val="en-US"/>
        </w:rPr>
      </w:pPr>
      <w:bookmarkStart w:id="107" w:name="_DV_M58"/>
      <w:bookmarkEnd w:id="106"/>
      <w:bookmarkEnd w:id="107"/>
      <w:r w:rsidRPr="0086674E">
        <w:rPr>
          <w:rFonts w:ascii="Times New Roman" w:hAnsi="Times New Roman" w:cs="Times New Roman"/>
        </w:rPr>
        <w:t xml:space="preserve">The </w:t>
      </w:r>
      <w:bookmarkStart w:id="108" w:name="_DV_C94"/>
      <w:r w:rsidRPr="0086674E">
        <w:rPr>
          <w:rStyle w:val="DeltaViewInsertion"/>
          <w:rFonts w:ascii="Times New Roman" w:hAnsi="Times New Roman" w:cs="Times New Roman"/>
          <w:color w:val="auto"/>
          <w:u w:val="none"/>
        </w:rPr>
        <w:t>Trading Member</w:t>
      </w:r>
      <w:bookmarkStart w:id="109" w:name="_DV_M59"/>
      <w:bookmarkEnd w:id="108"/>
      <w:bookmarkEnd w:id="109"/>
      <w:r w:rsidRPr="0086674E">
        <w:rPr>
          <w:rFonts w:ascii="Times New Roman" w:hAnsi="Times New Roman" w:cs="Times New Roman"/>
          <w:lang w:val="en-US"/>
        </w:rPr>
        <w:t xml:space="preserve"> concurs that the Tri-party Repo transactions </w:t>
      </w:r>
      <w:bookmarkStart w:id="110" w:name="_DV_C95"/>
      <w:r w:rsidRPr="0086674E">
        <w:rPr>
          <w:rStyle w:val="DeltaViewInsertion"/>
          <w:rFonts w:ascii="Times New Roman" w:hAnsi="Times New Roman" w:cs="Times New Roman"/>
          <w:color w:val="auto"/>
          <w:u w:val="none"/>
          <w:lang w:val="en-US"/>
        </w:rPr>
        <w:t xml:space="preserve">(including that of the Participants) </w:t>
      </w:r>
      <w:bookmarkStart w:id="111" w:name="_DV_M60"/>
      <w:bookmarkEnd w:id="110"/>
      <w:bookmarkEnd w:id="111"/>
      <w:r w:rsidRPr="0086674E">
        <w:rPr>
          <w:rFonts w:ascii="Times New Roman" w:hAnsi="Times New Roman" w:cs="Times New Roman"/>
          <w:lang w:val="en-US"/>
        </w:rPr>
        <w:t>shall be subject to such margin and collateral requirements as may be specified in the Repo Agent Laws issued and/or amended by NSE/NCL from time to time.</w:t>
      </w:r>
    </w:p>
    <w:p w14:paraId="32132E32" w14:textId="77777777" w:rsidR="00356A73" w:rsidRPr="0086674E" w:rsidRDefault="00356A73">
      <w:pPr>
        <w:pStyle w:val="ListParagraph"/>
        <w:widowControl/>
        <w:ind w:left="360"/>
        <w:jc w:val="both"/>
        <w:rPr>
          <w:rFonts w:ascii="Times New Roman" w:hAnsi="Times New Roman" w:cs="Times New Roman"/>
        </w:rPr>
      </w:pPr>
      <w:bookmarkStart w:id="112" w:name="_DV_C98"/>
    </w:p>
    <w:p w14:paraId="24E01306" w14:textId="77777777"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rPr>
      </w:pPr>
      <w:bookmarkStart w:id="113" w:name="_DV_M61"/>
      <w:bookmarkEnd w:id="112"/>
      <w:bookmarkEnd w:id="113"/>
      <w:r w:rsidRPr="0086674E">
        <w:rPr>
          <w:rFonts w:ascii="Times New Roman" w:hAnsi="Times New Roman" w:cs="Times New Roman"/>
        </w:rPr>
        <w:t xml:space="preserve">The </w:t>
      </w:r>
      <w:bookmarkStart w:id="114" w:name="_DV_C101"/>
      <w:r w:rsidRPr="0086674E">
        <w:rPr>
          <w:rStyle w:val="DeltaViewInsertion"/>
          <w:rFonts w:ascii="Times New Roman" w:hAnsi="Times New Roman" w:cs="Times New Roman"/>
          <w:color w:val="auto"/>
          <w:u w:val="none"/>
        </w:rPr>
        <w:t>Trading Member</w:t>
      </w:r>
      <w:bookmarkStart w:id="115" w:name="_DV_M62"/>
      <w:bookmarkEnd w:id="114"/>
      <w:bookmarkEnd w:id="115"/>
      <w:r w:rsidRPr="0086674E">
        <w:rPr>
          <w:rFonts w:ascii="Times New Roman" w:hAnsi="Times New Roman" w:cs="Times New Roman"/>
        </w:rPr>
        <w:t xml:space="preserve"> agrees that NSE shall be entitled to charge such fees, deposits, transaction charges, taxes, duties, regulatory levies, expenses, reimbursements or such other charges from it as a Trading Member, whether statutory or otherwise, </w:t>
      </w:r>
      <w:bookmarkStart w:id="116" w:name="_DV_C102"/>
      <w:r w:rsidRPr="0086674E">
        <w:rPr>
          <w:rStyle w:val="DeltaViewInsertion"/>
          <w:rFonts w:ascii="Times New Roman" w:hAnsi="Times New Roman" w:cs="Times New Roman"/>
          <w:color w:val="auto"/>
          <w:u w:val="none"/>
        </w:rPr>
        <w:t xml:space="preserve">whether with respect to the Pro trades or the Cli trades </w:t>
      </w:r>
      <w:bookmarkStart w:id="117" w:name="_DV_M63"/>
      <w:bookmarkEnd w:id="116"/>
      <w:bookmarkEnd w:id="117"/>
      <w:r w:rsidRPr="0086674E">
        <w:rPr>
          <w:rFonts w:ascii="Times New Roman" w:hAnsi="Times New Roman" w:cs="Times New Roman"/>
        </w:rPr>
        <w:t xml:space="preserve">as may be specified by NSE from time to time vide the Repo Agent Laws. </w:t>
      </w:r>
    </w:p>
    <w:p w14:paraId="4346A55F" w14:textId="77777777" w:rsidR="00356A73" w:rsidRPr="0086674E" w:rsidRDefault="00356A73">
      <w:pPr>
        <w:pStyle w:val="ListParagraph"/>
        <w:widowControl/>
        <w:rPr>
          <w:rFonts w:ascii="Times New Roman" w:hAnsi="Times New Roman" w:cs="Times New Roman"/>
        </w:rPr>
      </w:pPr>
      <w:bookmarkStart w:id="118" w:name="_DV_C103"/>
    </w:p>
    <w:p w14:paraId="6B853412" w14:textId="6B957C38" w:rsidR="007E331B" w:rsidRPr="0086674E" w:rsidRDefault="00B768C8" w:rsidP="007E331B">
      <w:pPr>
        <w:pStyle w:val="ListParagraph"/>
        <w:widowControl/>
        <w:numPr>
          <w:ilvl w:val="0"/>
          <w:numId w:val="20"/>
        </w:numPr>
        <w:tabs>
          <w:tab w:val="num" w:pos="0"/>
        </w:tabs>
        <w:spacing w:after="0"/>
        <w:ind w:left="540" w:hanging="540"/>
        <w:contextualSpacing w:val="0"/>
        <w:jc w:val="both"/>
        <w:rPr>
          <w:rFonts w:ascii="Times New Roman" w:hAnsi="Times New Roman" w:cs="Times New Roman"/>
          <w:lang w:val="en-US"/>
        </w:rPr>
      </w:pPr>
      <w:bookmarkStart w:id="119" w:name="_DV_M64"/>
      <w:bookmarkEnd w:id="118"/>
      <w:bookmarkEnd w:id="119"/>
      <w:r w:rsidRPr="0086674E">
        <w:rPr>
          <w:rFonts w:ascii="Times New Roman" w:hAnsi="Times New Roman" w:cs="Times New Roman"/>
        </w:rPr>
        <w:lastRenderedPageBreak/>
        <w:t xml:space="preserve">The </w:t>
      </w:r>
      <w:bookmarkStart w:id="120" w:name="_DV_C106"/>
      <w:r w:rsidRPr="0086674E">
        <w:rPr>
          <w:rStyle w:val="DeltaViewInsertion"/>
          <w:rFonts w:ascii="Times New Roman" w:hAnsi="Times New Roman" w:cs="Times New Roman"/>
          <w:color w:val="auto"/>
          <w:u w:val="none"/>
        </w:rPr>
        <w:t>Trading Member</w:t>
      </w:r>
      <w:bookmarkStart w:id="121" w:name="_DV_M65"/>
      <w:bookmarkEnd w:id="120"/>
      <w:bookmarkEnd w:id="121"/>
      <w:r w:rsidRPr="0086674E">
        <w:rPr>
          <w:rFonts w:ascii="Times New Roman" w:hAnsi="Times New Roman" w:cs="Times New Roman"/>
        </w:rPr>
        <w:t xml:space="preserve"> understands and agrees that notwithstanding any other provisions of this Agreement, NSE has the right to withdraw the </w:t>
      </w:r>
      <w:bookmarkStart w:id="122" w:name="_DV_C108"/>
      <w:r w:rsidRPr="0086674E">
        <w:rPr>
          <w:rStyle w:val="DeltaViewInsertion"/>
          <w:rFonts w:ascii="Times New Roman" w:hAnsi="Times New Roman" w:cs="Times New Roman"/>
          <w:color w:val="auto"/>
          <w:u w:val="none"/>
        </w:rPr>
        <w:t>Trading Member’s and the Participant</w:t>
      </w:r>
      <w:bookmarkStart w:id="123" w:name="_DV_M66"/>
      <w:bookmarkEnd w:id="122"/>
      <w:bookmarkEnd w:id="123"/>
      <w:r w:rsidRPr="0086674E">
        <w:rPr>
          <w:rFonts w:ascii="Times New Roman" w:hAnsi="Times New Roman" w:cs="Times New Roman"/>
        </w:rPr>
        <w:t>’s access to the TRM Platform for breach of the terms and conditions under this Agreement or the Repo Agent Laws, or if it is detrimental to the interest/reputation of NSE. Such a withdrawal of access shall be after having given such Trading Member and/or Participant an opportunity of being heard and shall be for such period as may be determined by NSE. Further, NSE has a right to</w:t>
      </w:r>
      <w:r w:rsidR="007E331B" w:rsidRPr="0086674E">
        <w:rPr>
          <w:rFonts w:ascii="Times New Roman" w:hAnsi="Times New Roman" w:cs="Times New Roman"/>
        </w:rPr>
        <w:t xml:space="preserve"> take action against</w:t>
      </w:r>
      <w:r w:rsidRPr="0086674E">
        <w:rPr>
          <w:rFonts w:ascii="Times New Roman" w:hAnsi="Times New Roman" w:cs="Times New Roman"/>
        </w:rPr>
        <w:t xml:space="preserve"> the </w:t>
      </w:r>
      <w:bookmarkStart w:id="124" w:name="_DV_C110"/>
      <w:r w:rsidRPr="0086674E">
        <w:rPr>
          <w:rStyle w:val="DeltaViewInsertion"/>
          <w:rFonts w:ascii="Times New Roman" w:hAnsi="Times New Roman" w:cs="Times New Roman"/>
          <w:color w:val="auto"/>
          <w:u w:val="none"/>
        </w:rPr>
        <w:t>Trading Member</w:t>
      </w:r>
      <w:bookmarkStart w:id="125" w:name="_DV_M67"/>
      <w:bookmarkEnd w:id="124"/>
      <w:bookmarkEnd w:id="125"/>
      <w:r w:rsidRPr="0086674E">
        <w:rPr>
          <w:rFonts w:ascii="Times New Roman" w:hAnsi="Times New Roman" w:cs="Times New Roman"/>
        </w:rPr>
        <w:t xml:space="preserve"> for violation </w:t>
      </w:r>
      <w:bookmarkStart w:id="126" w:name="_DV_C111"/>
      <w:r w:rsidRPr="0086674E">
        <w:rPr>
          <w:rStyle w:val="DeltaViewInsertion"/>
          <w:rFonts w:ascii="Times New Roman" w:hAnsi="Times New Roman" w:cs="Times New Roman"/>
          <w:color w:val="auto"/>
          <w:u w:val="none"/>
        </w:rPr>
        <w:t xml:space="preserve">by the Trading Member or its Participant </w:t>
      </w:r>
      <w:bookmarkStart w:id="127" w:name="_DV_M68"/>
      <w:bookmarkEnd w:id="126"/>
      <w:bookmarkEnd w:id="127"/>
      <w:r w:rsidRPr="0086674E">
        <w:rPr>
          <w:rFonts w:ascii="Times New Roman" w:hAnsi="Times New Roman" w:cs="Times New Roman"/>
        </w:rPr>
        <w:t>of any requirements issued by NSE from time to time</w:t>
      </w:r>
      <w:bookmarkStart w:id="128" w:name="_DV_C112"/>
      <w:r w:rsidRPr="0086674E">
        <w:rPr>
          <w:rStyle w:val="DeltaViewInsertion"/>
          <w:rFonts w:ascii="Times New Roman" w:hAnsi="Times New Roman" w:cs="Times New Roman"/>
          <w:color w:val="auto"/>
          <w:u w:val="none"/>
        </w:rPr>
        <w:t>,</w:t>
      </w:r>
      <w:bookmarkStart w:id="129" w:name="_DV_M69"/>
      <w:bookmarkEnd w:id="128"/>
      <w:bookmarkEnd w:id="129"/>
      <w:r w:rsidRPr="0086674E">
        <w:rPr>
          <w:rFonts w:ascii="Times New Roman" w:hAnsi="Times New Roman" w:cs="Times New Roman"/>
        </w:rPr>
        <w:t xml:space="preserve"> in accordance with the Repo Agent Laws</w:t>
      </w:r>
      <w:r w:rsidR="00491393" w:rsidRPr="0086674E">
        <w:rPr>
          <w:rFonts w:ascii="Times New Roman" w:hAnsi="Times New Roman" w:cs="Times New Roman"/>
        </w:rPr>
        <w:t>,</w:t>
      </w:r>
      <w:r w:rsidR="007E331B" w:rsidRPr="0086674E">
        <w:rPr>
          <w:rFonts w:ascii="Times New Roman" w:hAnsi="Times New Roman" w:cs="Times New Roman"/>
        </w:rPr>
        <w:t xml:space="preserve"> in</w:t>
      </w:r>
      <w:r w:rsidR="00E75E89" w:rsidRPr="0086674E">
        <w:rPr>
          <w:rFonts w:ascii="Times New Roman" w:hAnsi="Times New Roman" w:cs="Times New Roman"/>
        </w:rPr>
        <w:t>cluding b</w:t>
      </w:r>
      <w:r w:rsidR="00CF6011" w:rsidRPr="0086674E">
        <w:rPr>
          <w:rFonts w:ascii="Times New Roman" w:hAnsi="Times New Roman" w:cs="Times New Roman"/>
        </w:rPr>
        <w:t>u</w:t>
      </w:r>
      <w:r w:rsidR="00E75E89" w:rsidRPr="0086674E">
        <w:rPr>
          <w:rFonts w:ascii="Times New Roman" w:hAnsi="Times New Roman" w:cs="Times New Roman"/>
        </w:rPr>
        <w:t>t not limited to utilizing any amount paid/ deposited by such Trading Member</w:t>
      </w:r>
      <w:r w:rsidR="00CF6011" w:rsidRPr="0086674E">
        <w:rPr>
          <w:rFonts w:ascii="Times New Roman" w:hAnsi="Times New Roman" w:cs="Times New Roman"/>
        </w:rPr>
        <w:t>/ initiate appropriate penal actions</w:t>
      </w:r>
      <w:r w:rsidR="00491393" w:rsidRPr="0086674E">
        <w:rPr>
          <w:rFonts w:ascii="Times New Roman" w:hAnsi="Times New Roman" w:cs="Times New Roman"/>
        </w:rPr>
        <w:t>.</w:t>
      </w:r>
      <w:r w:rsidRPr="0086674E">
        <w:rPr>
          <w:rFonts w:ascii="Times New Roman" w:hAnsi="Times New Roman" w:cs="Times New Roman"/>
        </w:rPr>
        <w:t xml:space="preserve"> NSE may also have the right to take any disciplinary action against the</w:t>
      </w:r>
      <w:bookmarkStart w:id="130" w:name="_DV_C113"/>
      <w:r w:rsidRPr="0086674E">
        <w:rPr>
          <w:rFonts w:ascii="Times New Roman" w:hAnsi="Times New Roman" w:cs="Times New Roman"/>
        </w:rPr>
        <w:t xml:space="preserve"> </w:t>
      </w:r>
      <w:bookmarkStart w:id="131" w:name="_DV_M70"/>
      <w:bookmarkEnd w:id="130"/>
      <w:bookmarkEnd w:id="131"/>
      <w:r w:rsidRPr="0086674E">
        <w:rPr>
          <w:rFonts w:ascii="Times New Roman" w:hAnsi="Times New Roman" w:cs="Times New Roman"/>
        </w:rPr>
        <w:t>Trading Member in accordance with the Repo Agent Laws</w:t>
      </w:r>
      <w:r w:rsidR="00CF6011" w:rsidRPr="0086674E">
        <w:rPr>
          <w:rFonts w:ascii="Times New Roman" w:hAnsi="Times New Roman" w:cs="Times New Roman"/>
        </w:rPr>
        <w:t>.</w:t>
      </w:r>
    </w:p>
    <w:p w14:paraId="0842FF56" w14:textId="13C44484" w:rsidR="00356A73" w:rsidRPr="0086674E" w:rsidRDefault="00356A73" w:rsidP="007F286C">
      <w:pPr>
        <w:pStyle w:val="ListParagraph"/>
        <w:ind w:left="540"/>
        <w:jc w:val="both"/>
        <w:rPr>
          <w:rFonts w:ascii="Times New Roman" w:hAnsi="Times New Roman" w:cs="Times New Roman"/>
        </w:rPr>
      </w:pPr>
    </w:p>
    <w:p w14:paraId="759A823C" w14:textId="77777777"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lang w:val="en-US"/>
        </w:rPr>
      </w:pPr>
      <w:bookmarkStart w:id="132" w:name="_DV_M71"/>
      <w:bookmarkEnd w:id="132"/>
      <w:r w:rsidRPr="0086674E">
        <w:rPr>
          <w:rFonts w:ascii="Times New Roman" w:hAnsi="Times New Roman" w:cs="Times New Roman"/>
        </w:rPr>
        <w:t xml:space="preserve">The </w:t>
      </w:r>
      <w:bookmarkStart w:id="133" w:name="_DV_C117"/>
      <w:r w:rsidRPr="0086674E">
        <w:rPr>
          <w:rStyle w:val="DeltaViewInsertion"/>
          <w:rFonts w:ascii="Times New Roman" w:hAnsi="Times New Roman" w:cs="Times New Roman"/>
          <w:color w:val="auto"/>
          <w:u w:val="none"/>
        </w:rPr>
        <w:t>Trading Member</w:t>
      </w:r>
      <w:bookmarkStart w:id="134" w:name="_DV_M72"/>
      <w:bookmarkEnd w:id="133"/>
      <w:bookmarkEnd w:id="134"/>
      <w:r w:rsidRPr="0086674E">
        <w:rPr>
          <w:rFonts w:ascii="Times New Roman" w:hAnsi="Times New Roman" w:cs="Times New Roman"/>
        </w:rPr>
        <w:t xml:space="preserve"> further concurs that </w:t>
      </w:r>
      <w:r w:rsidRPr="0086674E">
        <w:rPr>
          <w:rFonts w:ascii="Times New Roman" w:hAnsi="Times New Roman" w:cs="Times New Roman"/>
          <w:lang w:val="en-US"/>
        </w:rPr>
        <w:t xml:space="preserve">NSE reserves the right to add, modify or amend any part of this Agreement by way of </w:t>
      </w:r>
      <w:bookmarkStart w:id="135" w:name="_DV_C119"/>
      <w:r w:rsidRPr="0086674E">
        <w:rPr>
          <w:rStyle w:val="DeltaViewInsertion"/>
          <w:rFonts w:ascii="Times New Roman" w:hAnsi="Times New Roman" w:cs="Times New Roman"/>
          <w:color w:val="auto"/>
          <w:u w:val="none"/>
          <w:lang w:val="en-US"/>
        </w:rPr>
        <w:t>circulars</w:t>
      </w:r>
      <w:bookmarkStart w:id="136" w:name="_DV_M73"/>
      <w:bookmarkEnd w:id="135"/>
      <w:bookmarkEnd w:id="136"/>
      <w:r w:rsidRPr="0086674E">
        <w:rPr>
          <w:rFonts w:ascii="Times New Roman" w:hAnsi="Times New Roman" w:cs="Times New Roman"/>
          <w:lang w:val="en-US"/>
        </w:rPr>
        <w:t xml:space="preserve"> issued/published from time to time. NSE is also entitled to amend the Repo Agent Laws and upon its publication on the NSE</w:t>
      </w:r>
      <w:bookmarkStart w:id="137" w:name="_DV_C120"/>
      <w:r w:rsidRPr="0086674E">
        <w:rPr>
          <w:rStyle w:val="DeltaViewInsertion"/>
          <w:rFonts w:ascii="Times New Roman" w:hAnsi="Times New Roman" w:cs="Times New Roman"/>
          <w:color w:val="auto"/>
          <w:u w:val="none"/>
          <w:lang w:val="en-US"/>
        </w:rPr>
        <w:t>’s</w:t>
      </w:r>
      <w:bookmarkStart w:id="138" w:name="_DV_M74"/>
      <w:bookmarkEnd w:id="137"/>
      <w:bookmarkEnd w:id="138"/>
      <w:r w:rsidRPr="0086674E">
        <w:rPr>
          <w:rFonts w:ascii="Times New Roman" w:hAnsi="Times New Roman" w:cs="Times New Roman"/>
          <w:lang w:val="en-US"/>
        </w:rPr>
        <w:t xml:space="preserve"> website, the </w:t>
      </w:r>
      <w:bookmarkStart w:id="139" w:name="_DV_C122"/>
      <w:r w:rsidRPr="0086674E">
        <w:rPr>
          <w:rStyle w:val="DeltaViewInsertion"/>
          <w:rFonts w:ascii="Times New Roman" w:hAnsi="Times New Roman" w:cs="Times New Roman"/>
          <w:color w:val="auto"/>
          <w:u w:val="none"/>
          <w:lang w:val="en-US"/>
        </w:rPr>
        <w:t>Trading Member</w:t>
      </w:r>
      <w:bookmarkStart w:id="140" w:name="_DV_M75"/>
      <w:bookmarkEnd w:id="139"/>
      <w:bookmarkEnd w:id="140"/>
      <w:r w:rsidRPr="0086674E">
        <w:rPr>
          <w:rFonts w:ascii="Times New Roman" w:hAnsi="Times New Roman" w:cs="Times New Roman"/>
          <w:lang w:val="en-US"/>
        </w:rPr>
        <w:t xml:space="preserve"> will be deemed to have consented to them, and accordingly to be bound by the Repo Agent Laws prevailing from time to time.</w:t>
      </w:r>
    </w:p>
    <w:p w14:paraId="43832AA9" w14:textId="77777777" w:rsidR="00356A73" w:rsidRPr="0086674E" w:rsidRDefault="00356A73">
      <w:pPr>
        <w:pStyle w:val="ListParagraph"/>
        <w:widowControl/>
        <w:ind w:left="360"/>
        <w:jc w:val="both"/>
        <w:rPr>
          <w:rFonts w:ascii="Times New Roman" w:hAnsi="Times New Roman" w:cs="Times New Roman"/>
          <w:lang w:val="en-US"/>
        </w:rPr>
      </w:pPr>
      <w:bookmarkStart w:id="141" w:name="_DV_C123"/>
    </w:p>
    <w:p w14:paraId="1A0880C5" w14:textId="77777777"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lang w:val="en-US"/>
        </w:rPr>
      </w:pPr>
      <w:bookmarkStart w:id="142" w:name="_DV_M76"/>
      <w:bookmarkEnd w:id="141"/>
      <w:bookmarkEnd w:id="142"/>
      <w:r w:rsidRPr="0086674E">
        <w:rPr>
          <w:rFonts w:ascii="Times New Roman" w:hAnsi="Times New Roman" w:cs="Times New Roman"/>
        </w:rPr>
        <w:t xml:space="preserve">The </w:t>
      </w:r>
      <w:bookmarkStart w:id="143" w:name="_DV_C126"/>
      <w:r w:rsidRPr="0086674E">
        <w:rPr>
          <w:rStyle w:val="DeltaViewInsertion"/>
          <w:rFonts w:ascii="Times New Roman" w:hAnsi="Times New Roman" w:cs="Times New Roman"/>
          <w:color w:val="auto"/>
          <w:u w:val="none"/>
        </w:rPr>
        <w:t>Trading Member</w:t>
      </w:r>
      <w:bookmarkStart w:id="144" w:name="_DV_M77"/>
      <w:bookmarkEnd w:id="143"/>
      <w:bookmarkEnd w:id="144"/>
      <w:r w:rsidRPr="0086674E">
        <w:rPr>
          <w:rFonts w:ascii="Times New Roman" w:hAnsi="Times New Roman" w:cs="Times New Roman"/>
        </w:rPr>
        <w:t xml:space="preserve"> </w:t>
      </w:r>
      <w:r w:rsidRPr="0086674E">
        <w:rPr>
          <w:rFonts w:ascii="Times New Roman" w:hAnsi="Times New Roman" w:cs="Times New Roman"/>
          <w:lang w:val="en-US"/>
        </w:rPr>
        <w:t xml:space="preserve">warrants that the underlying collateral for the Tri-party Repo </w:t>
      </w:r>
      <w:r w:rsidRPr="0086674E">
        <w:rPr>
          <w:rFonts w:ascii="Times New Roman" w:hAnsi="Times New Roman" w:cs="Times New Roman"/>
          <w:spacing w:val="-2"/>
          <w:lang w:val="en-US"/>
        </w:rPr>
        <w:t>transaction as provided by it is free from any lien, charge, pledge or any encumbrance(s)</w:t>
      </w:r>
      <w:r w:rsidRPr="0086674E">
        <w:rPr>
          <w:rFonts w:ascii="Times New Roman" w:hAnsi="Times New Roman" w:cs="Times New Roman"/>
          <w:lang w:val="en-US"/>
        </w:rPr>
        <w:t xml:space="preserve"> of whatsoever nature.</w:t>
      </w:r>
    </w:p>
    <w:p w14:paraId="5340C435" w14:textId="77777777" w:rsidR="00356A73" w:rsidRPr="0086674E" w:rsidRDefault="00356A73">
      <w:pPr>
        <w:pStyle w:val="ListParagraph"/>
        <w:widowControl/>
        <w:ind w:left="360"/>
        <w:jc w:val="both"/>
        <w:rPr>
          <w:rFonts w:ascii="Times New Roman" w:hAnsi="Times New Roman" w:cs="Times New Roman"/>
          <w:lang w:val="en-US"/>
        </w:rPr>
      </w:pPr>
      <w:bookmarkStart w:id="145" w:name="_DV_C127"/>
    </w:p>
    <w:p w14:paraId="76B3F965" w14:textId="60CB6827"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lang w:val="en-US"/>
        </w:rPr>
      </w:pPr>
      <w:bookmarkStart w:id="146" w:name="_DV_M78"/>
      <w:bookmarkEnd w:id="145"/>
      <w:bookmarkEnd w:id="146"/>
      <w:r w:rsidRPr="0086674E">
        <w:rPr>
          <w:rFonts w:ascii="Times New Roman" w:hAnsi="Times New Roman" w:cs="Times New Roman"/>
        </w:rPr>
        <w:t xml:space="preserve">The </w:t>
      </w:r>
      <w:bookmarkStart w:id="147" w:name="_DV_C130"/>
      <w:r w:rsidRPr="0086674E">
        <w:rPr>
          <w:rStyle w:val="DeltaViewInsertion"/>
          <w:rFonts w:ascii="Times New Roman" w:hAnsi="Times New Roman" w:cs="Times New Roman"/>
          <w:color w:val="auto"/>
          <w:u w:val="none"/>
        </w:rPr>
        <w:t xml:space="preserve">Trading Member </w:t>
      </w:r>
      <w:r w:rsidRPr="0086674E">
        <w:rPr>
          <w:rStyle w:val="DeltaViewInsertion"/>
          <w:rFonts w:ascii="Times New Roman" w:hAnsi="Times New Roman" w:cs="Times New Roman"/>
          <w:color w:val="auto"/>
          <w:u w:val="none"/>
          <w:lang w:val="en-US"/>
        </w:rPr>
        <w:t>understands and agrees</w:t>
      </w:r>
      <w:bookmarkStart w:id="148" w:name="_DV_M79"/>
      <w:bookmarkEnd w:id="147"/>
      <w:bookmarkEnd w:id="148"/>
      <w:r w:rsidRPr="0086674E">
        <w:rPr>
          <w:rFonts w:ascii="Times New Roman" w:hAnsi="Times New Roman" w:cs="Times New Roman"/>
          <w:lang w:val="en-US"/>
        </w:rPr>
        <w:t xml:space="preserve"> that it is and will be bound by the clearing and settlement procedures prescribed by NCL from time to time. Such procedures shall include, among other things, deposit of securities/margin (in the form of cash or cash equivalent or any other form as prescribed from time to time)</w:t>
      </w:r>
      <w:bookmarkStart w:id="149" w:name="_DV_C131"/>
      <w:r w:rsidRPr="0086674E">
        <w:rPr>
          <w:rStyle w:val="DeltaViewDeletion"/>
          <w:rFonts w:ascii="Times New Roman" w:hAnsi="Times New Roman" w:cs="Times New Roman"/>
          <w:color w:val="auto"/>
          <w:lang w:val="en-US"/>
        </w:rPr>
        <w:t>,</w:t>
      </w:r>
      <w:bookmarkStart w:id="150" w:name="_DV_M80"/>
      <w:bookmarkEnd w:id="149"/>
      <w:bookmarkEnd w:id="150"/>
      <w:r w:rsidRPr="0086674E">
        <w:rPr>
          <w:rFonts w:ascii="Times New Roman" w:hAnsi="Times New Roman" w:cs="Times New Roman"/>
          <w:lang w:val="en-US"/>
        </w:rPr>
        <w:t xml:space="preserve">, auction or close-out of transactions upon the </w:t>
      </w:r>
      <w:bookmarkStart w:id="151" w:name="_DV_C133"/>
      <w:r w:rsidRPr="0086674E">
        <w:rPr>
          <w:rStyle w:val="DeltaViewInsertion"/>
          <w:rFonts w:ascii="Times New Roman" w:hAnsi="Times New Roman" w:cs="Times New Roman"/>
          <w:color w:val="auto"/>
          <w:u w:val="none"/>
          <w:lang w:val="en-US"/>
        </w:rPr>
        <w:t xml:space="preserve">Trading Member </w:t>
      </w:r>
      <w:bookmarkStart w:id="152" w:name="_DV_M81"/>
      <w:bookmarkEnd w:id="151"/>
      <w:bookmarkEnd w:id="152"/>
      <w:r w:rsidRPr="0086674E">
        <w:rPr>
          <w:rFonts w:ascii="Times New Roman" w:hAnsi="Times New Roman" w:cs="Times New Roman"/>
          <w:lang w:val="en-US"/>
        </w:rPr>
        <w:t>’s failure to meet its obligations.</w:t>
      </w:r>
    </w:p>
    <w:p w14:paraId="71739737" w14:textId="77777777" w:rsidR="00356A73" w:rsidRPr="0086674E" w:rsidRDefault="00356A73">
      <w:pPr>
        <w:pStyle w:val="ListParagraph"/>
        <w:widowControl/>
        <w:ind w:left="360"/>
        <w:jc w:val="both"/>
        <w:rPr>
          <w:rFonts w:ascii="Times New Roman" w:hAnsi="Times New Roman" w:cs="Times New Roman"/>
          <w:lang w:val="en-US"/>
        </w:rPr>
      </w:pPr>
      <w:bookmarkStart w:id="153" w:name="_DV_C134"/>
    </w:p>
    <w:p w14:paraId="7A7D1F2C" w14:textId="77777777"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lang w:val="en-US"/>
        </w:rPr>
      </w:pPr>
      <w:bookmarkStart w:id="154" w:name="_DV_M82"/>
      <w:bookmarkEnd w:id="153"/>
      <w:bookmarkEnd w:id="154"/>
      <w:r w:rsidRPr="0086674E">
        <w:rPr>
          <w:rFonts w:ascii="Times New Roman" w:hAnsi="Times New Roman" w:cs="Times New Roman"/>
        </w:rPr>
        <w:t xml:space="preserve">The </w:t>
      </w:r>
      <w:bookmarkStart w:id="155" w:name="_DV_C137"/>
      <w:r w:rsidRPr="0086674E">
        <w:rPr>
          <w:rStyle w:val="DeltaViewInsertion"/>
          <w:rFonts w:ascii="Times New Roman" w:hAnsi="Times New Roman" w:cs="Times New Roman"/>
          <w:color w:val="auto"/>
          <w:u w:val="none"/>
        </w:rPr>
        <w:t>Trading Member</w:t>
      </w:r>
      <w:bookmarkStart w:id="156" w:name="_DV_M83"/>
      <w:bookmarkEnd w:id="155"/>
      <w:bookmarkEnd w:id="156"/>
      <w:r w:rsidRPr="0086674E">
        <w:rPr>
          <w:rFonts w:ascii="Times New Roman" w:hAnsi="Times New Roman" w:cs="Times New Roman"/>
        </w:rPr>
        <w:t xml:space="preserve"> </w:t>
      </w:r>
      <w:r w:rsidRPr="0086674E">
        <w:rPr>
          <w:rFonts w:ascii="Times New Roman" w:hAnsi="Times New Roman" w:cs="Times New Roman"/>
          <w:lang w:val="en-US"/>
        </w:rPr>
        <w:t>agrees that it shall abide by and fulfill all reporting obligations in relation to Tri-party Repo transactions in accordance with the Repo Agent Laws.</w:t>
      </w:r>
    </w:p>
    <w:p w14:paraId="2D21E77A" w14:textId="77777777" w:rsidR="00356A73" w:rsidRPr="0086674E" w:rsidRDefault="00356A73">
      <w:pPr>
        <w:pStyle w:val="ListParagraph"/>
        <w:widowControl/>
        <w:ind w:left="360"/>
        <w:jc w:val="both"/>
        <w:rPr>
          <w:rFonts w:ascii="Times New Roman" w:hAnsi="Times New Roman" w:cs="Times New Roman"/>
          <w:lang w:val="en-US"/>
        </w:rPr>
      </w:pPr>
      <w:bookmarkStart w:id="157" w:name="_DV_C138"/>
    </w:p>
    <w:p w14:paraId="08B9FCFB" w14:textId="77777777"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lang w:val="en-US"/>
        </w:rPr>
      </w:pPr>
      <w:bookmarkStart w:id="158" w:name="_DV_M84"/>
      <w:bookmarkEnd w:id="157"/>
      <w:bookmarkEnd w:id="158"/>
      <w:r w:rsidRPr="0086674E">
        <w:rPr>
          <w:rFonts w:ascii="Times New Roman" w:hAnsi="Times New Roman" w:cs="Times New Roman"/>
        </w:rPr>
        <w:t xml:space="preserve">The </w:t>
      </w:r>
      <w:bookmarkStart w:id="159" w:name="_DV_C141"/>
      <w:r w:rsidRPr="0086674E">
        <w:rPr>
          <w:rStyle w:val="DeltaViewInsertion"/>
          <w:rFonts w:ascii="Times New Roman" w:hAnsi="Times New Roman" w:cs="Times New Roman"/>
          <w:color w:val="auto"/>
          <w:u w:val="none"/>
        </w:rPr>
        <w:t>Trading Member</w:t>
      </w:r>
      <w:bookmarkStart w:id="160" w:name="_DV_M85"/>
      <w:bookmarkEnd w:id="159"/>
      <w:bookmarkEnd w:id="160"/>
      <w:r w:rsidRPr="0086674E">
        <w:rPr>
          <w:rFonts w:ascii="Times New Roman" w:hAnsi="Times New Roman" w:cs="Times New Roman"/>
        </w:rPr>
        <w:t xml:space="preserve"> </w:t>
      </w:r>
      <w:r w:rsidRPr="0086674E">
        <w:rPr>
          <w:rFonts w:ascii="Times New Roman" w:hAnsi="Times New Roman" w:cs="Times New Roman"/>
          <w:lang w:val="en-US"/>
        </w:rPr>
        <w:t>agrees to maintain and make available for inspection and/or investigation such books of accounts, documents, information, and reports as may be required by NSE from time to time and in accordance with the Repo Agent Laws.</w:t>
      </w:r>
    </w:p>
    <w:p w14:paraId="622ACB80" w14:textId="77777777" w:rsidR="00356A73" w:rsidRPr="0086674E" w:rsidRDefault="00356A73">
      <w:pPr>
        <w:pStyle w:val="ListParagraph"/>
        <w:widowControl/>
        <w:ind w:left="360"/>
        <w:jc w:val="both"/>
        <w:rPr>
          <w:rFonts w:ascii="Times New Roman" w:hAnsi="Times New Roman" w:cs="Times New Roman"/>
          <w:lang w:val="en-US"/>
        </w:rPr>
      </w:pPr>
      <w:bookmarkStart w:id="161" w:name="_DV_C142"/>
    </w:p>
    <w:p w14:paraId="1ECDCEAF" w14:textId="77777777"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lang w:val="en-US"/>
        </w:rPr>
      </w:pPr>
      <w:bookmarkStart w:id="162" w:name="_DV_M86"/>
      <w:bookmarkEnd w:id="161"/>
      <w:bookmarkEnd w:id="162"/>
      <w:r w:rsidRPr="0086674E">
        <w:rPr>
          <w:rFonts w:ascii="Times New Roman" w:hAnsi="Times New Roman" w:cs="Times New Roman"/>
        </w:rPr>
        <w:t xml:space="preserve">The </w:t>
      </w:r>
      <w:bookmarkStart w:id="163" w:name="_DV_C145"/>
      <w:r w:rsidRPr="0086674E">
        <w:rPr>
          <w:rStyle w:val="DeltaViewInsertion"/>
          <w:rFonts w:ascii="Times New Roman" w:hAnsi="Times New Roman" w:cs="Times New Roman"/>
          <w:color w:val="auto"/>
          <w:u w:val="none"/>
        </w:rPr>
        <w:t>Trading Member</w:t>
      </w:r>
      <w:bookmarkStart w:id="164" w:name="_DV_M87"/>
      <w:bookmarkEnd w:id="163"/>
      <w:bookmarkEnd w:id="164"/>
      <w:r w:rsidRPr="0086674E">
        <w:rPr>
          <w:rFonts w:ascii="Times New Roman" w:hAnsi="Times New Roman" w:cs="Times New Roman"/>
        </w:rPr>
        <w:t xml:space="preserve"> </w:t>
      </w:r>
      <w:r w:rsidRPr="0086674E">
        <w:rPr>
          <w:rFonts w:ascii="Times New Roman" w:hAnsi="Times New Roman" w:cs="Times New Roman"/>
          <w:lang w:val="en-US"/>
        </w:rPr>
        <w:t>agrees to submit periodic reports, statements, certificates and such other documents as may be required by NSE</w:t>
      </w:r>
      <w:bookmarkStart w:id="165" w:name="_DV_C146"/>
      <w:r w:rsidRPr="0086674E">
        <w:rPr>
          <w:rStyle w:val="DeltaViewDeletion"/>
          <w:rFonts w:ascii="Times New Roman" w:hAnsi="Times New Roman" w:cs="Times New Roman"/>
          <w:color w:val="auto"/>
          <w:lang w:val="en-US"/>
        </w:rPr>
        <w:t>.</w:t>
      </w:r>
      <w:bookmarkStart w:id="166" w:name="_DV_M88"/>
      <w:bookmarkEnd w:id="165"/>
      <w:bookmarkEnd w:id="166"/>
      <w:r w:rsidRPr="0086674E">
        <w:rPr>
          <w:rFonts w:ascii="Times New Roman" w:hAnsi="Times New Roman" w:cs="Times New Roman"/>
          <w:lang w:val="en-US"/>
        </w:rPr>
        <w:t>, and shall comply with such audit requirements as may be framed specially by NSE from time to time</w:t>
      </w:r>
    </w:p>
    <w:p w14:paraId="587ED99A" w14:textId="77777777" w:rsidR="00356A73" w:rsidRPr="0086674E" w:rsidRDefault="00356A73">
      <w:pPr>
        <w:pStyle w:val="ListParagraph"/>
        <w:widowControl/>
        <w:ind w:left="360"/>
        <w:jc w:val="both"/>
        <w:rPr>
          <w:rFonts w:ascii="Times New Roman" w:hAnsi="Times New Roman" w:cs="Times New Roman"/>
          <w:lang w:val="en-US"/>
        </w:rPr>
      </w:pPr>
      <w:bookmarkStart w:id="167" w:name="_DV_C147"/>
    </w:p>
    <w:p w14:paraId="156ED478" w14:textId="77777777"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lang w:val="en-US"/>
        </w:rPr>
      </w:pPr>
      <w:bookmarkStart w:id="168" w:name="_DV_M89"/>
      <w:bookmarkEnd w:id="167"/>
      <w:bookmarkEnd w:id="168"/>
      <w:r w:rsidRPr="0086674E">
        <w:rPr>
          <w:rFonts w:ascii="Times New Roman" w:hAnsi="Times New Roman" w:cs="Times New Roman"/>
        </w:rPr>
        <w:t xml:space="preserve">The </w:t>
      </w:r>
      <w:bookmarkStart w:id="169" w:name="_DV_C150"/>
      <w:r w:rsidRPr="0086674E">
        <w:rPr>
          <w:rStyle w:val="DeltaViewInsertion"/>
          <w:rFonts w:ascii="Times New Roman" w:hAnsi="Times New Roman" w:cs="Times New Roman"/>
          <w:color w:val="auto"/>
          <w:u w:val="none"/>
        </w:rPr>
        <w:t>Trading Member</w:t>
      </w:r>
      <w:bookmarkStart w:id="170" w:name="_DV_M90"/>
      <w:bookmarkEnd w:id="169"/>
      <w:bookmarkEnd w:id="170"/>
      <w:r w:rsidRPr="0086674E">
        <w:rPr>
          <w:rFonts w:ascii="Times New Roman" w:hAnsi="Times New Roman" w:cs="Times New Roman"/>
        </w:rPr>
        <w:t xml:space="preserve"> </w:t>
      </w:r>
      <w:r w:rsidRPr="0086674E">
        <w:rPr>
          <w:rFonts w:ascii="Times New Roman" w:hAnsi="Times New Roman" w:cs="Times New Roman"/>
          <w:lang w:val="en-US"/>
        </w:rPr>
        <w:t>undertakes and agrees to sign and execute such other documents as may be prescribed by NSE/SEBI/RBI as the case maybe.</w:t>
      </w:r>
    </w:p>
    <w:p w14:paraId="57D9CC2B" w14:textId="77777777" w:rsidR="00356A73" w:rsidRPr="0086674E" w:rsidRDefault="00356A73">
      <w:pPr>
        <w:pStyle w:val="ListParagraph"/>
        <w:widowControl/>
        <w:ind w:left="360"/>
        <w:jc w:val="both"/>
        <w:rPr>
          <w:rFonts w:ascii="Times New Roman" w:hAnsi="Times New Roman" w:cs="Times New Roman"/>
          <w:lang w:val="en-US"/>
        </w:rPr>
      </w:pPr>
      <w:bookmarkStart w:id="171" w:name="_DV_C151"/>
    </w:p>
    <w:p w14:paraId="597A7FE3" w14:textId="77777777"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lang w:val="en-US"/>
        </w:rPr>
      </w:pPr>
      <w:bookmarkStart w:id="172" w:name="_DV_M91"/>
      <w:bookmarkEnd w:id="171"/>
      <w:bookmarkEnd w:id="172"/>
      <w:r w:rsidRPr="0086674E">
        <w:rPr>
          <w:rFonts w:ascii="Times New Roman" w:hAnsi="Times New Roman" w:cs="Times New Roman"/>
        </w:rPr>
        <w:t xml:space="preserve">The </w:t>
      </w:r>
      <w:bookmarkStart w:id="173" w:name="_DV_C154"/>
      <w:r w:rsidRPr="0086674E">
        <w:rPr>
          <w:rStyle w:val="DeltaViewInsertion"/>
          <w:rFonts w:ascii="Times New Roman" w:hAnsi="Times New Roman" w:cs="Times New Roman"/>
          <w:color w:val="auto"/>
          <w:u w:val="none"/>
        </w:rPr>
        <w:t>Trading Member</w:t>
      </w:r>
      <w:bookmarkStart w:id="174" w:name="_DV_M92"/>
      <w:bookmarkEnd w:id="173"/>
      <w:bookmarkEnd w:id="174"/>
      <w:r w:rsidRPr="0086674E">
        <w:rPr>
          <w:rFonts w:ascii="Times New Roman" w:hAnsi="Times New Roman" w:cs="Times New Roman"/>
        </w:rPr>
        <w:t xml:space="preserve"> </w:t>
      </w:r>
      <w:r w:rsidRPr="0086674E">
        <w:rPr>
          <w:rFonts w:ascii="Times New Roman" w:hAnsi="Times New Roman" w:cs="Times New Roman"/>
          <w:lang w:val="en-US"/>
        </w:rPr>
        <w:t>also undertakes and agrees to abide by the Code of Conduct as prescribed under the Repo Agent Laws.</w:t>
      </w:r>
    </w:p>
    <w:p w14:paraId="4B890161" w14:textId="77777777" w:rsidR="00356A73" w:rsidRPr="0086674E" w:rsidRDefault="00356A73">
      <w:pPr>
        <w:pStyle w:val="ListParagraph"/>
        <w:widowControl/>
        <w:ind w:left="360"/>
        <w:jc w:val="both"/>
        <w:rPr>
          <w:rFonts w:ascii="Times New Roman" w:hAnsi="Times New Roman" w:cs="Times New Roman"/>
          <w:lang w:val="en-US"/>
        </w:rPr>
      </w:pPr>
      <w:bookmarkStart w:id="175" w:name="_DV_C155"/>
    </w:p>
    <w:p w14:paraId="6206BEE0" w14:textId="7D4FD2E9"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lang w:val="en-US"/>
        </w:rPr>
      </w:pPr>
      <w:bookmarkStart w:id="176" w:name="_DV_M93"/>
      <w:bookmarkEnd w:id="175"/>
      <w:bookmarkEnd w:id="176"/>
      <w:r w:rsidRPr="0086674E">
        <w:rPr>
          <w:rFonts w:ascii="Times New Roman" w:hAnsi="Times New Roman" w:cs="Times New Roman"/>
          <w:lang w:val="en-US"/>
        </w:rPr>
        <w:lastRenderedPageBreak/>
        <w:t xml:space="preserve">The </w:t>
      </w:r>
      <w:bookmarkStart w:id="177" w:name="_DV_C158"/>
      <w:r w:rsidRPr="0086674E">
        <w:rPr>
          <w:rStyle w:val="DeltaViewInsertion"/>
          <w:rFonts w:ascii="Times New Roman" w:hAnsi="Times New Roman" w:cs="Times New Roman"/>
          <w:color w:val="auto"/>
          <w:u w:val="none"/>
          <w:lang w:val="en-US"/>
        </w:rPr>
        <w:t>Trading Member</w:t>
      </w:r>
      <w:bookmarkStart w:id="178" w:name="_DV_M94"/>
      <w:bookmarkEnd w:id="177"/>
      <w:bookmarkEnd w:id="178"/>
      <w:r w:rsidRPr="0086674E">
        <w:rPr>
          <w:rFonts w:ascii="Times New Roman" w:hAnsi="Times New Roman" w:cs="Times New Roman"/>
          <w:lang w:val="en-US"/>
        </w:rPr>
        <w:t xml:space="preserve"> agrees that it shall not disclose, reveal, publish and advertise any material information relating to operations, membership, software, hardware, etc. of NSE without prior written consent of NSE except and to the extent as may be required in terms of</w:t>
      </w:r>
      <w:r w:rsidR="00AB4871" w:rsidRPr="0086674E">
        <w:rPr>
          <w:rFonts w:ascii="Times New Roman" w:hAnsi="Times New Roman" w:cs="Times New Roman"/>
          <w:lang w:val="en-US"/>
        </w:rPr>
        <w:t xml:space="preserve"> any regulatory order or applicable</w:t>
      </w:r>
      <w:r w:rsidRPr="0086674E">
        <w:rPr>
          <w:rFonts w:ascii="Times New Roman" w:hAnsi="Times New Roman" w:cs="Times New Roman"/>
          <w:lang w:val="en-US"/>
        </w:rPr>
        <w:t xml:space="preserve"> law.</w:t>
      </w:r>
    </w:p>
    <w:p w14:paraId="37D59302" w14:textId="77777777" w:rsidR="00356A73" w:rsidRPr="0086674E" w:rsidRDefault="00356A73">
      <w:pPr>
        <w:pStyle w:val="ListParagraph"/>
        <w:widowControl/>
        <w:ind w:left="360"/>
        <w:jc w:val="both"/>
        <w:rPr>
          <w:rFonts w:ascii="Times New Roman" w:hAnsi="Times New Roman" w:cs="Times New Roman"/>
          <w:lang w:val="en-US"/>
        </w:rPr>
      </w:pPr>
      <w:bookmarkStart w:id="179" w:name="_DV_C159"/>
    </w:p>
    <w:p w14:paraId="17758254" w14:textId="77777777" w:rsidR="00356A73" w:rsidRPr="0086674E" w:rsidRDefault="00B768C8">
      <w:pPr>
        <w:pStyle w:val="ListParagraph"/>
        <w:widowControl/>
        <w:numPr>
          <w:ilvl w:val="0"/>
          <w:numId w:val="20"/>
        </w:numPr>
        <w:tabs>
          <w:tab w:val="num" w:pos="0"/>
        </w:tabs>
        <w:spacing w:after="0"/>
        <w:ind w:left="547" w:hanging="547"/>
        <w:contextualSpacing w:val="0"/>
        <w:jc w:val="both"/>
        <w:rPr>
          <w:rFonts w:ascii="Times New Roman" w:hAnsi="Times New Roman" w:cs="Times New Roman"/>
          <w:lang w:val="en-US"/>
        </w:rPr>
      </w:pPr>
      <w:bookmarkStart w:id="180" w:name="_DV_M95"/>
      <w:bookmarkEnd w:id="179"/>
      <w:bookmarkEnd w:id="180"/>
      <w:r w:rsidRPr="0086674E">
        <w:rPr>
          <w:rFonts w:ascii="Times New Roman" w:hAnsi="Times New Roman" w:cs="Times New Roman"/>
        </w:rPr>
        <w:t>The</w:t>
      </w:r>
      <w:bookmarkStart w:id="181" w:name="_DV_C162"/>
      <w:r w:rsidRPr="0086674E">
        <w:rPr>
          <w:rFonts w:ascii="Times New Roman" w:hAnsi="Times New Roman" w:cs="Times New Roman"/>
        </w:rPr>
        <w:t xml:space="preserve"> </w:t>
      </w:r>
      <w:r w:rsidRPr="0086674E">
        <w:rPr>
          <w:rStyle w:val="DeltaViewInsertion"/>
          <w:rFonts w:ascii="Times New Roman" w:hAnsi="Times New Roman" w:cs="Times New Roman"/>
          <w:color w:val="auto"/>
          <w:u w:val="none"/>
        </w:rPr>
        <w:t>Trading Member</w:t>
      </w:r>
      <w:bookmarkStart w:id="182" w:name="_DV_M96"/>
      <w:bookmarkEnd w:id="181"/>
      <w:bookmarkEnd w:id="182"/>
      <w:r w:rsidRPr="0086674E">
        <w:rPr>
          <w:rFonts w:ascii="Times New Roman" w:hAnsi="Times New Roman" w:cs="Times New Roman"/>
        </w:rPr>
        <w:t xml:space="preserve"> </w:t>
      </w:r>
      <w:r w:rsidRPr="0086674E">
        <w:rPr>
          <w:rFonts w:ascii="Times New Roman" w:hAnsi="Times New Roman" w:cs="Times New Roman"/>
          <w:lang w:val="en-US"/>
        </w:rPr>
        <w:t xml:space="preserve">further represents and warrants to NSE that: </w:t>
      </w:r>
    </w:p>
    <w:p w14:paraId="121598C0" w14:textId="77777777" w:rsidR="00356A73" w:rsidRPr="0086674E" w:rsidRDefault="00B768C8">
      <w:pPr>
        <w:pStyle w:val="ListParagraph"/>
        <w:widowControl/>
        <w:numPr>
          <w:ilvl w:val="0"/>
          <w:numId w:val="2"/>
        </w:numPr>
        <w:tabs>
          <w:tab w:val="num" w:pos="0"/>
          <w:tab w:val="left" w:pos="1080"/>
        </w:tabs>
        <w:spacing w:after="0"/>
        <w:ind w:left="1094" w:hanging="547"/>
        <w:contextualSpacing w:val="0"/>
        <w:jc w:val="both"/>
        <w:rPr>
          <w:rFonts w:ascii="Times New Roman" w:hAnsi="Times New Roman" w:cs="Times New Roman"/>
          <w:lang w:val="en-US"/>
        </w:rPr>
      </w:pPr>
      <w:r w:rsidRPr="0086674E">
        <w:rPr>
          <w:rFonts w:ascii="Times New Roman" w:hAnsi="Times New Roman" w:cs="Times New Roman"/>
          <w:lang w:val="en-US"/>
        </w:rPr>
        <w:t xml:space="preserve"> </w:t>
      </w:r>
      <w:bookmarkStart w:id="183" w:name="_DV_M97"/>
      <w:bookmarkEnd w:id="183"/>
      <w:r w:rsidRPr="0086674E">
        <w:rPr>
          <w:rFonts w:ascii="Times New Roman" w:hAnsi="Times New Roman" w:cs="Times New Roman"/>
          <w:lang w:val="en-US"/>
        </w:rPr>
        <w:t>it has the full power and absolute authority to enter into and execute this Agreement and to perform its obligations and the Tri-party Repo transactions contemplated hereby;</w:t>
      </w:r>
    </w:p>
    <w:p w14:paraId="6191B51F" w14:textId="77777777" w:rsidR="00356A73" w:rsidRPr="0086674E" w:rsidRDefault="00B768C8">
      <w:pPr>
        <w:pStyle w:val="ListParagraph"/>
        <w:widowControl/>
        <w:numPr>
          <w:ilvl w:val="0"/>
          <w:numId w:val="2"/>
        </w:numPr>
        <w:tabs>
          <w:tab w:val="num" w:pos="0"/>
          <w:tab w:val="left" w:pos="1080"/>
        </w:tabs>
        <w:spacing w:before="120" w:after="0"/>
        <w:ind w:left="1094" w:hanging="547"/>
        <w:contextualSpacing w:val="0"/>
        <w:jc w:val="both"/>
        <w:rPr>
          <w:rFonts w:ascii="Times New Roman" w:hAnsi="Times New Roman" w:cs="Times New Roman"/>
          <w:lang w:val="en-US"/>
        </w:rPr>
      </w:pPr>
      <w:bookmarkStart w:id="184" w:name="_DV_M98"/>
      <w:bookmarkEnd w:id="184"/>
      <w:r w:rsidRPr="0086674E">
        <w:rPr>
          <w:rFonts w:ascii="Times New Roman" w:hAnsi="Times New Roman" w:cs="Times New Roman"/>
          <w:lang w:val="en-US"/>
        </w:rPr>
        <w:t xml:space="preserve">the acceptance and submission of this Agreement and the performance by the </w:t>
      </w:r>
      <w:bookmarkStart w:id="185" w:name="_DV_C164"/>
      <w:r w:rsidRPr="0086674E">
        <w:rPr>
          <w:rStyle w:val="DeltaViewInsertion"/>
          <w:rFonts w:ascii="Times New Roman" w:hAnsi="Times New Roman" w:cs="Times New Roman"/>
          <w:color w:val="auto"/>
          <w:u w:val="none"/>
          <w:lang w:val="en-US"/>
        </w:rPr>
        <w:t>Trading Member</w:t>
      </w:r>
      <w:bookmarkStart w:id="186" w:name="_DV_M99"/>
      <w:bookmarkEnd w:id="185"/>
      <w:bookmarkEnd w:id="186"/>
      <w:r w:rsidRPr="0086674E">
        <w:rPr>
          <w:rFonts w:ascii="Times New Roman" w:hAnsi="Times New Roman" w:cs="Times New Roman"/>
          <w:lang w:val="en-US"/>
        </w:rPr>
        <w:t xml:space="preserve"> of the Tri-party Repo transactions contemplated hereby have been duly authorized by all necessary corporate or other actions;</w:t>
      </w:r>
    </w:p>
    <w:p w14:paraId="2DDE4905" w14:textId="7A5B21A9" w:rsidR="00356A73" w:rsidRPr="0086674E" w:rsidRDefault="00B768C8">
      <w:pPr>
        <w:pStyle w:val="ListParagraph"/>
        <w:widowControl/>
        <w:numPr>
          <w:ilvl w:val="0"/>
          <w:numId w:val="2"/>
        </w:numPr>
        <w:tabs>
          <w:tab w:val="num" w:pos="0"/>
          <w:tab w:val="left" w:pos="1080"/>
        </w:tabs>
        <w:spacing w:before="120" w:after="0"/>
        <w:ind w:left="1094" w:hanging="547"/>
        <w:contextualSpacing w:val="0"/>
        <w:jc w:val="both"/>
        <w:rPr>
          <w:rFonts w:ascii="Times New Roman" w:hAnsi="Times New Roman" w:cs="Times New Roman"/>
          <w:lang w:val="en-US"/>
        </w:rPr>
      </w:pPr>
      <w:bookmarkStart w:id="187" w:name="_DV_M100"/>
      <w:bookmarkEnd w:id="187"/>
      <w:r w:rsidRPr="0086674E">
        <w:rPr>
          <w:rFonts w:ascii="Times New Roman" w:hAnsi="Times New Roman" w:cs="Times New Roman"/>
          <w:lang w:val="en-US"/>
        </w:rPr>
        <w:t>the acceptance and submission of this Agreement</w:t>
      </w:r>
      <w:bookmarkStart w:id="188" w:name="_DV_C166"/>
      <w:r w:rsidRPr="0086674E">
        <w:rPr>
          <w:rStyle w:val="DeltaViewInsertion"/>
          <w:rFonts w:ascii="Times New Roman" w:hAnsi="Times New Roman" w:cs="Times New Roman"/>
          <w:color w:val="auto"/>
          <w:u w:val="none"/>
          <w:lang w:val="en-US"/>
        </w:rPr>
        <w:t>, undertaking of</w:t>
      </w:r>
      <w:bookmarkStart w:id="189" w:name="_DV_M101"/>
      <w:bookmarkEnd w:id="188"/>
      <w:bookmarkEnd w:id="189"/>
      <w:r w:rsidRPr="0086674E">
        <w:rPr>
          <w:rFonts w:ascii="Times New Roman" w:hAnsi="Times New Roman" w:cs="Times New Roman"/>
          <w:lang w:val="en-US"/>
        </w:rPr>
        <w:t xml:space="preserve"> the Tri-party Repo transactions</w:t>
      </w:r>
      <w:bookmarkStart w:id="190" w:name="_DV_C167"/>
      <w:r w:rsidRPr="0086674E">
        <w:rPr>
          <w:rStyle w:val="DeltaViewInsertion"/>
          <w:rFonts w:ascii="Times New Roman" w:hAnsi="Times New Roman" w:cs="Times New Roman"/>
          <w:color w:val="auto"/>
          <w:u w:val="none"/>
          <w:lang w:val="en-US"/>
        </w:rPr>
        <w:t>, or onboarding of the Participants</w:t>
      </w:r>
      <w:bookmarkStart w:id="191" w:name="_DV_M102"/>
      <w:bookmarkEnd w:id="190"/>
      <w:bookmarkEnd w:id="191"/>
      <w:r w:rsidRPr="0086674E">
        <w:rPr>
          <w:rFonts w:ascii="Times New Roman" w:hAnsi="Times New Roman" w:cs="Times New Roman"/>
          <w:lang w:val="en-US"/>
        </w:rPr>
        <w:t xml:space="preserve"> does not constitute breach of its charter documents or, any agreement, arrangement or understanding, oral or written, entered into by the </w:t>
      </w:r>
      <w:bookmarkStart w:id="192" w:name="_DV_C169"/>
      <w:r w:rsidRPr="0086674E">
        <w:rPr>
          <w:rStyle w:val="DeltaViewInsertion"/>
          <w:rFonts w:ascii="Times New Roman" w:hAnsi="Times New Roman" w:cs="Times New Roman"/>
          <w:color w:val="auto"/>
          <w:u w:val="none"/>
          <w:lang w:val="en-US"/>
        </w:rPr>
        <w:t>Trading Member</w:t>
      </w:r>
      <w:bookmarkStart w:id="193" w:name="_DV_M103"/>
      <w:bookmarkEnd w:id="192"/>
      <w:bookmarkEnd w:id="193"/>
      <w:r w:rsidRPr="0086674E">
        <w:rPr>
          <w:rFonts w:ascii="Times New Roman" w:hAnsi="Times New Roman" w:cs="Times New Roman"/>
          <w:lang w:val="en-US"/>
        </w:rPr>
        <w:t xml:space="preserve"> with any third party; </w:t>
      </w:r>
    </w:p>
    <w:p w14:paraId="43A407BA" w14:textId="77777777" w:rsidR="00356A73" w:rsidRPr="0086674E" w:rsidRDefault="00B768C8">
      <w:pPr>
        <w:pStyle w:val="ListParagraph"/>
        <w:widowControl/>
        <w:numPr>
          <w:ilvl w:val="0"/>
          <w:numId w:val="2"/>
        </w:numPr>
        <w:tabs>
          <w:tab w:val="num" w:pos="0"/>
          <w:tab w:val="left" w:pos="1080"/>
        </w:tabs>
        <w:spacing w:before="120" w:after="0"/>
        <w:ind w:left="1094" w:hanging="547"/>
        <w:contextualSpacing w:val="0"/>
        <w:jc w:val="both"/>
        <w:rPr>
          <w:rFonts w:ascii="Times New Roman" w:hAnsi="Times New Roman" w:cs="Times New Roman"/>
          <w:lang w:val="en-US"/>
        </w:rPr>
      </w:pPr>
      <w:bookmarkStart w:id="194" w:name="_DV_M104"/>
      <w:bookmarkEnd w:id="194"/>
      <w:r w:rsidRPr="0086674E">
        <w:rPr>
          <w:rFonts w:ascii="Times New Roman" w:hAnsi="Times New Roman" w:cs="Times New Roman"/>
          <w:lang w:val="en-US"/>
        </w:rPr>
        <w:t xml:space="preserve">the acceptance and submission by the </w:t>
      </w:r>
      <w:bookmarkStart w:id="195" w:name="_DV_C171"/>
      <w:r w:rsidRPr="0086674E">
        <w:rPr>
          <w:rStyle w:val="DeltaViewInsertion"/>
          <w:rFonts w:ascii="Times New Roman" w:hAnsi="Times New Roman" w:cs="Times New Roman"/>
          <w:color w:val="auto"/>
          <w:u w:val="none"/>
          <w:lang w:val="en-US"/>
        </w:rPr>
        <w:t>Trading Member</w:t>
      </w:r>
      <w:bookmarkStart w:id="196" w:name="_DV_M105"/>
      <w:bookmarkEnd w:id="195"/>
      <w:bookmarkEnd w:id="196"/>
      <w:r w:rsidRPr="0086674E">
        <w:rPr>
          <w:rFonts w:ascii="Times New Roman" w:hAnsi="Times New Roman" w:cs="Times New Roman"/>
          <w:lang w:val="en-US"/>
        </w:rPr>
        <w:t xml:space="preserve"> of this Agreement does not violate any statute, law, regulation, rule, order, decree, injunction or other restriction of any governmental entity, court or tribunal to which the </w:t>
      </w:r>
      <w:bookmarkStart w:id="197" w:name="_DV_C173"/>
      <w:r w:rsidRPr="0086674E">
        <w:rPr>
          <w:rStyle w:val="DeltaViewInsertion"/>
          <w:rFonts w:ascii="Times New Roman" w:hAnsi="Times New Roman" w:cs="Times New Roman"/>
          <w:color w:val="auto"/>
          <w:u w:val="none"/>
          <w:lang w:val="en-US"/>
        </w:rPr>
        <w:t>Trading Member</w:t>
      </w:r>
      <w:bookmarkStart w:id="198" w:name="_DV_M106"/>
      <w:bookmarkEnd w:id="197"/>
      <w:bookmarkEnd w:id="198"/>
      <w:r w:rsidRPr="0086674E">
        <w:rPr>
          <w:rFonts w:ascii="Times New Roman" w:hAnsi="Times New Roman" w:cs="Times New Roman"/>
          <w:lang w:val="en-US"/>
        </w:rPr>
        <w:t xml:space="preserve"> is subject;</w:t>
      </w:r>
    </w:p>
    <w:p w14:paraId="06C94C48" w14:textId="28B8ABE7" w:rsidR="00356A73" w:rsidRPr="0086674E" w:rsidRDefault="00B768C8">
      <w:pPr>
        <w:pStyle w:val="ListParagraph"/>
        <w:widowControl/>
        <w:numPr>
          <w:ilvl w:val="0"/>
          <w:numId w:val="2"/>
        </w:numPr>
        <w:tabs>
          <w:tab w:val="num" w:pos="0"/>
          <w:tab w:val="left" w:pos="1080"/>
        </w:tabs>
        <w:spacing w:before="120" w:after="0"/>
        <w:ind w:left="1094" w:hanging="547"/>
        <w:contextualSpacing w:val="0"/>
        <w:jc w:val="both"/>
        <w:rPr>
          <w:rFonts w:ascii="Times New Roman" w:hAnsi="Times New Roman" w:cs="Times New Roman"/>
          <w:lang w:val="en-US"/>
        </w:rPr>
      </w:pPr>
      <w:bookmarkStart w:id="199" w:name="_DV_C175"/>
      <w:r w:rsidRPr="0086674E">
        <w:rPr>
          <w:rStyle w:val="DeltaViewInsertion"/>
          <w:rFonts w:ascii="Times New Roman" w:hAnsi="Times New Roman" w:cs="Times New Roman"/>
          <w:color w:val="auto"/>
          <w:u w:val="none"/>
          <w:lang w:val="en-US"/>
        </w:rPr>
        <w:t>it</w:t>
      </w:r>
      <w:bookmarkStart w:id="200" w:name="_DV_M107"/>
      <w:bookmarkEnd w:id="199"/>
      <w:bookmarkEnd w:id="200"/>
      <w:r w:rsidRPr="0086674E">
        <w:rPr>
          <w:rFonts w:ascii="Times New Roman" w:hAnsi="Times New Roman" w:cs="Times New Roman"/>
          <w:lang w:val="en-US"/>
        </w:rPr>
        <w:t xml:space="preserve"> shall conduct business at NSE prudently and shall ensure that it will not be prejudicial or detrimental to public interest in general, and to NSE in particular;</w:t>
      </w:r>
      <w:r w:rsidR="00D9713B" w:rsidRPr="0086674E">
        <w:rPr>
          <w:rFonts w:ascii="Times New Roman" w:hAnsi="Times New Roman" w:cs="Times New Roman"/>
          <w:lang w:val="en-US"/>
        </w:rPr>
        <w:t xml:space="preserve"> </w:t>
      </w:r>
    </w:p>
    <w:p w14:paraId="7380143C" w14:textId="77777777" w:rsidR="00356A73" w:rsidRPr="0086674E" w:rsidRDefault="00B768C8">
      <w:pPr>
        <w:pStyle w:val="ListParagraph"/>
        <w:widowControl/>
        <w:numPr>
          <w:ilvl w:val="0"/>
          <w:numId w:val="2"/>
        </w:numPr>
        <w:tabs>
          <w:tab w:val="num" w:pos="0"/>
          <w:tab w:val="left" w:pos="1080"/>
        </w:tabs>
        <w:spacing w:before="120" w:after="0"/>
        <w:ind w:left="1094" w:hanging="547"/>
        <w:contextualSpacing w:val="0"/>
        <w:jc w:val="both"/>
        <w:rPr>
          <w:rFonts w:ascii="Times New Roman" w:hAnsi="Times New Roman" w:cs="Times New Roman"/>
          <w:lang w:val="en-US"/>
        </w:rPr>
      </w:pPr>
      <w:bookmarkStart w:id="201" w:name="_DV_C177"/>
      <w:r w:rsidRPr="0086674E">
        <w:rPr>
          <w:rStyle w:val="DeltaViewInsertion"/>
          <w:rFonts w:ascii="Times New Roman" w:hAnsi="Times New Roman" w:cs="Times New Roman"/>
          <w:color w:val="auto"/>
          <w:u w:val="none"/>
          <w:lang w:val="en-US"/>
        </w:rPr>
        <w:t>it</w:t>
      </w:r>
      <w:bookmarkStart w:id="202" w:name="_DV_M108"/>
      <w:bookmarkEnd w:id="201"/>
      <w:bookmarkEnd w:id="202"/>
      <w:r w:rsidRPr="0086674E">
        <w:rPr>
          <w:rFonts w:ascii="Times New Roman" w:hAnsi="Times New Roman" w:cs="Times New Roman"/>
          <w:lang w:val="en-US"/>
        </w:rPr>
        <w:t xml:space="preserve"> has obtained all necessary approvals, consents, sanctions or authorizations required to accept, submit and perform the Agreement and its terms and no other approvals, consents, sanctions or authorizations of any regulatory authority or any other person are required to be obtained by the</w:t>
      </w:r>
      <w:bookmarkStart w:id="203" w:name="_DV_C178"/>
      <w:r w:rsidRPr="0086674E">
        <w:rPr>
          <w:rStyle w:val="DeltaViewDeletion"/>
          <w:rFonts w:ascii="Times New Roman" w:hAnsi="Times New Roman" w:cs="Times New Roman"/>
          <w:color w:val="auto"/>
        </w:rPr>
        <w:t xml:space="preserve"> </w:t>
      </w:r>
      <w:bookmarkStart w:id="204" w:name="_DV_C179"/>
      <w:bookmarkEnd w:id="203"/>
      <w:r w:rsidRPr="0086674E">
        <w:rPr>
          <w:rStyle w:val="DeltaViewInsertion"/>
          <w:rFonts w:ascii="Times New Roman" w:hAnsi="Times New Roman" w:cs="Times New Roman"/>
          <w:color w:val="auto"/>
          <w:u w:val="none"/>
          <w:lang w:val="en-US"/>
        </w:rPr>
        <w:t xml:space="preserve">Trading Member  </w:t>
      </w:r>
      <w:bookmarkStart w:id="205" w:name="_DV_M109"/>
      <w:bookmarkEnd w:id="204"/>
      <w:bookmarkEnd w:id="205"/>
      <w:r w:rsidRPr="0086674E">
        <w:rPr>
          <w:rFonts w:ascii="Times New Roman" w:hAnsi="Times New Roman" w:cs="Times New Roman"/>
          <w:lang w:val="en-US"/>
        </w:rPr>
        <w:t>for the execution of this Agreement;</w:t>
      </w:r>
      <w:bookmarkStart w:id="206" w:name="_DV_C180"/>
      <w:r w:rsidRPr="0086674E">
        <w:rPr>
          <w:rStyle w:val="DeltaViewDeletion"/>
          <w:rFonts w:ascii="Times New Roman" w:hAnsi="Times New Roman" w:cs="Times New Roman"/>
          <w:color w:val="auto"/>
          <w:lang w:val="en-US"/>
        </w:rPr>
        <w:t xml:space="preserve"> </w:t>
      </w:r>
      <w:bookmarkStart w:id="207" w:name="_DV_C181"/>
      <w:bookmarkEnd w:id="206"/>
    </w:p>
    <w:p w14:paraId="5E657F17" w14:textId="77777777" w:rsidR="00356A73" w:rsidRPr="0086674E" w:rsidRDefault="00B768C8">
      <w:pPr>
        <w:pStyle w:val="ListParagraph"/>
        <w:widowControl/>
        <w:numPr>
          <w:ilvl w:val="0"/>
          <w:numId w:val="21"/>
        </w:numPr>
        <w:tabs>
          <w:tab w:val="num" w:pos="0"/>
          <w:tab w:val="left" w:pos="1080"/>
        </w:tabs>
        <w:spacing w:before="120" w:after="0"/>
        <w:ind w:left="1094" w:hanging="547"/>
        <w:contextualSpacing w:val="0"/>
        <w:jc w:val="both"/>
        <w:rPr>
          <w:rFonts w:ascii="Times New Roman" w:hAnsi="Times New Roman" w:cs="Times New Roman"/>
          <w:lang w:val="en-US"/>
        </w:rPr>
      </w:pPr>
      <w:bookmarkStart w:id="208" w:name="_DV_C184"/>
      <w:bookmarkEnd w:id="207"/>
      <w:r w:rsidRPr="0086674E">
        <w:rPr>
          <w:rStyle w:val="DeltaViewInsertion"/>
          <w:rFonts w:ascii="Times New Roman" w:hAnsi="Times New Roman" w:cs="Times New Roman"/>
          <w:color w:val="auto"/>
          <w:u w:val="none"/>
          <w:lang w:val="en-US"/>
        </w:rPr>
        <w:t>it shall ensure that the access of the trading terminal is provided to the Participants in accordance with the provisions of the Repo Agent laws;</w:t>
      </w:r>
      <w:bookmarkStart w:id="209" w:name="_DV_C185"/>
      <w:bookmarkEnd w:id="208"/>
    </w:p>
    <w:p w14:paraId="76C97CE7" w14:textId="77777777" w:rsidR="00356A73" w:rsidRPr="0086674E" w:rsidRDefault="00B768C8">
      <w:pPr>
        <w:pStyle w:val="ListParagraph"/>
        <w:widowControl/>
        <w:numPr>
          <w:ilvl w:val="0"/>
          <w:numId w:val="21"/>
        </w:numPr>
        <w:tabs>
          <w:tab w:val="num" w:pos="0"/>
          <w:tab w:val="left" w:pos="1080"/>
        </w:tabs>
        <w:spacing w:before="120" w:after="0"/>
        <w:ind w:left="1094" w:hanging="547"/>
        <w:contextualSpacing w:val="0"/>
        <w:jc w:val="both"/>
        <w:rPr>
          <w:rFonts w:ascii="Times New Roman" w:hAnsi="Times New Roman" w:cs="Times New Roman"/>
          <w:lang w:val="en-US"/>
        </w:rPr>
      </w:pPr>
      <w:bookmarkStart w:id="210" w:name="_DV_C186"/>
      <w:bookmarkEnd w:id="209"/>
      <w:r w:rsidRPr="0086674E">
        <w:rPr>
          <w:rStyle w:val="DeltaViewInsertion"/>
          <w:rFonts w:ascii="Times New Roman" w:hAnsi="Times New Roman" w:cs="Times New Roman"/>
          <w:color w:val="auto"/>
          <w:u w:val="none"/>
          <w:lang w:val="en-US"/>
        </w:rPr>
        <w:t>it understands the risks and responsibilities associated with extending its trading terminal to the Participants; and</w:t>
      </w:r>
      <w:bookmarkStart w:id="211" w:name="_DV_C187"/>
      <w:bookmarkEnd w:id="210"/>
    </w:p>
    <w:p w14:paraId="2AC9AB2C" w14:textId="77777777" w:rsidR="00356A73" w:rsidRPr="0086674E" w:rsidRDefault="00B768C8">
      <w:pPr>
        <w:pStyle w:val="ListParagraph"/>
        <w:widowControl/>
        <w:numPr>
          <w:ilvl w:val="0"/>
          <w:numId w:val="21"/>
        </w:numPr>
        <w:tabs>
          <w:tab w:val="num" w:pos="0"/>
          <w:tab w:val="left" w:pos="1080"/>
        </w:tabs>
        <w:spacing w:before="120" w:after="0"/>
        <w:ind w:left="1094" w:hanging="547"/>
        <w:contextualSpacing w:val="0"/>
        <w:jc w:val="both"/>
        <w:rPr>
          <w:rFonts w:ascii="Times New Roman" w:hAnsi="Times New Roman" w:cs="Times New Roman"/>
          <w:lang w:val="en-US"/>
        </w:rPr>
      </w:pPr>
      <w:bookmarkStart w:id="212" w:name="_DV_C189"/>
      <w:bookmarkEnd w:id="211"/>
      <w:r w:rsidRPr="0086674E">
        <w:rPr>
          <w:rStyle w:val="DeltaViewInsertion"/>
          <w:rFonts w:ascii="Times New Roman" w:hAnsi="Times New Roman" w:cs="Times New Roman"/>
          <w:color w:val="auto"/>
          <w:u w:val="none"/>
          <w:lang w:val="en-US"/>
        </w:rPr>
        <w:t>it</w:t>
      </w:r>
      <w:bookmarkStart w:id="213" w:name="_DV_M110"/>
      <w:bookmarkEnd w:id="212"/>
      <w:bookmarkEnd w:id="213"/>
      <w:r w:rsidRPr="0086674E">
        <w:rPr>
          <w:rFonts w:ascii="Times New Roman" w:hAnsi="Times New Roman" w:cs="Times New Roman"/>
          <w:lang w:val="en-US"/>
        </w:rPr>
        <w:t xml:space="preserve"> shall at all times ensure that it complies with the Repo Agent Laws and all such applicable law, order, circular or direction issued by SEBI/ RBI/ </w:t>
      </w:r>
      <w:bookmarkStart w:id="214" w:name="_DV_C191"/>
      <w:r w:rsidRPr="0086674E">
        <w:rPr>
          <w:rStyle w:val="DeltaViewInsertion"/>
          <w:rFonts w:ascii="Times New Roman" w:hAnsi="Times New Roman" w:cs="Times New Roman"/>
          <w:color w:val="auto"/>
          <w:u w:val="none"/>
          <w:lang w:val="en-US"/>
        </w:rPr>
        <w:t>governmental</w:t>
      </w:r>
      <w:bookmarkStart w:id="215" w:name="_DV_M111"/>
      <w:bookmarkEnd w:id="214"/>
      <w:bookmarkEnd w:id="215"/>
      <w:r w:rsidRPr="0086674E">
        <w:rPr>
          <w:rFonts w:ascii="Times New Roman" w:hAnsi="Times New Roman" w:cs="Times New Roman"/>
          <w:lang w:val="en-US"/>
        </w:rPr>
        <w:t xml:space="preserve"> authority from time to time.</w:t>
      </w:r>
    </w:p>
    <w:p w14:paraId="15B87733" w14:textId="77777777" w:rsidR="00356A73" w:rsidRPr="0086674E" w:rsidRDefault="00356A73">
      <w:pPr>
        <w:pStyle w:val="ListParagraph"/>
        <w:widowControl/>
        <w:ind w:left="540"/>
        <w:jc w:val="both"/>
        <w:rPr>
          <w:rFonts w:ascii="Times New Roman" w:hAnsi="Times New Roman" w:cs="Times New Roman"/>
          <w:lang w:val="en-US"/>
        </w:rPr>
      </w:pPr>
      <w:bookmarkStart w:id="216" w:name="_DV_C192"/>
    </w:p>
    <w:p w14:paraId="60C1AC8D" w14:textId="77777777"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lang w:val="en-US"/>
        </w:rPr>
      </w:pPr>
      <w:bookmarkStart w:id="217" w:name="_DV_M112"/>
      <w:bookmarkEnd w:id="216"/>
      <w:bookmarkEnd w:id="217"/>
      <w:r w:rsidRPr="0086674E">
        <w:rPr>
          <w:rFonts w:ascii="Times New Roman" w:hAnsi="Times New Roman" w:cs="Times New Roman"/>
          <w:lang w:val="en-US"/>
        </w:rPr>
        <w:t xml:space="preserve">The </w:t>
      </w:r>
      <w:bookmarkStart w:id="218" w:name="_DV_C195"/>
      <w:r w:rsidRPr="0086674E">
        <w:rPr>
          <w:rStyle w:val="DeltaViewInsertion"/>
          <w:rFonts w:ascii="Times New Roman" w:hAnsi="Times New Roman" w:cs="Times New Roman"/>
          <w:color w:val="auto"/>
          <w:u w:val="none"/>
          <w:lang w:val="en-US"/>
        </w:rPr>
        <w:t>Trading Member</w:t>
      </w:r>
      <w:bookmarkStart w:id="219" w:name="_DV_M113"/>
      <w:bookmarkEnd w:id="218"/>
      <w:bookmarkEnd w:id="219"/>
      <w:r w:rsidRPr="0086674E">
        <w:rPr>
          <w:rFonts w:ascii="Times New Roman" w:hAnsi="Times New Roman" w:cs="Times New Roman"/>
          <w:lang w:val="en-US"/>
        </w:rPr>
        <w:t xml:space="preserve"> and NSE confirm and warrant that there are no past and shall be no future violations of anti-corruption/bribery laws. The Parties hereby declare that neither Party nor any of its employees have indulged in any activity, directly or indirectly, relating to payment of any extraneous consideration / bribe / gratification to any of the employees of the other Party for securing the arrangement set out in this Agreement. The Parties </w:t>
      </w:r>
      <w:bookmarkStart w:id="220" w:name="_DV_C197"/>
      <w:r w:rsidRPr="0086674E">
        <w:rPr>
          <w:rStyle w:val="DeltaViewInsertion"/>
          <w:rFonts w:ascii="Times New Roman" w:hAnsi="Times New Roman" w:cs="Times New Roman"/>
          <w:color w:val="auto"/>
          <w:u w:val="none"/>
          <w:lang w:val="en-US"/>
        </w:rPr>
        <w:t>confirm</w:t>
      </w:r>
      <w:bookmarkStart w:id="221" w:name="_DV_M114"/>
      <w:bookmarkEnd w:id="220"/>
      <w:bookmarkEnd w:id="221"/>
      <w:r w:rsidRPr="0086674E">
        <w:rPr>
          <w:rFonts w:ascii="Times New Roman" w:hAnsi="Times New Roman" w:cs="Times New Roman"/>
          <w:lang w:val="en-US"/>
        </w:rPr>
        <w:t xml:space="preserve"> that they have not paid any money to any of the employees of each other, directly or indirectly and also shall not indulge in </w:t>
      </w:r>
      <w:bookmarkStart w:id="222" w:name="_DV_M115"/>
      <w:bookmarkEnd w:id="222"/>
      <w:r w:rsidRPr="0086674E">
        <w:rPr>
          <w:rFonts w:ascii="Times New Roman" w:hAnsi="Times New Roman" w:cs="Times New Roman"/>
          <w:lang w:val="en-US"/>
        </w:rPr>
        <w:t>such activities in future.</w:t>
      </w:r>
    </w:p>
    <w:p w14:paraId="010592F0" w14:textId="77777777" w:rsidR="00356A73" w:rsidRPr="0086674E" w:rsidRDefault="00356A73">
      <w:pPr>
        <w:pStyle w:val="ListParagraph"/>
        <w:widowControl/>
        <w:ind w:left="360"/>
        <w:jc w:val="both"/>
        <w:rPr>
          <w:rFonts w:ascii="Times New Roman" w:hAnsi="Times New Roman" w:cs="Times New Roman"/>
          <w:lang w:val="en-US"/>
        </w:rPr>
      </w:pPr>
      <w:bookmarkStart w:id="223" w:name="_DV_C199"/>
    </w:p>
    <w:p w14:paraId="4DE2C260" w14:textId="587A2A74"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lang w:val="en-US"/>
        </w:rPr>
      </w:pPr>
      <w:bookmarkStart w:id="224" w:name="_DV_M116"/>
      <w:bookmarkEnd w:id="223"/>
      <w:bookmarkEnd w:id="224"/>
      <w:r w:rsidRPr="0086674E">
        <w:rPr>
          <w:rFonts w:ascii="Times New Roman" w:hAnsi="Times New Roman" w:cs="Times New Roman"/>
        </w:rPr>
        <w:lastRenderedPageBreak/>
        <w:t>The</w:t>
      </w:r>
      <w:bookmarkStart w:id="225" w:name="_DV_C202"/>
      <w:r w:rsidRPr="0086674E">
        <w:rPr>
          <w:rFonts w:ascii="Times New Roman" w:hAnsi="Times New Roman" w:cs="Times New Roman"/>
        </w:rPr>
        <w:t xml:space="preserve"> </w:t>
      </w:r>
      <w:r w:rsidRPr="0086674E">
        <w:rPr>
          <w:rStyle w:val="DeltaViewInsertion"/>
          <w:rFonts w:ascii="Times New Roman" w:hAnsi="Times New Roman" w:cs="Times New Roman"/>
          <w:color w:val="auto"/>
          <w:u w:val="none"/>
        </w:rPr>
        <w:t>Trading Member</w:t>
      </w:r>
      <w:bookmarkStart w:id="226" w:name="_DV_M117"/>
      <w:bookmarkEnd w:id="225"/>
      <w:bookmarkEnd w:id="226"/>
      <w:r w:rsidRPr="0086674E">
        <w:rPr>
          <w:rFonts w:ascii="Times New Roman" w:hAnsi="Times New Roman" w:cs="Times New Roman"/>
        </w:rPr>
        <w:t xml:space="preserve"> </w:t>
      </w:r>
      <w:r w:rsidRPr="0086674E">
        <w:rPr>
          <w:rFonts w:ascii="Times New Roman" w:hAnsi="Times New Roman" w:cs="Times New Roman"/>
          <w:lang w:val="en-US"/>
        </w:rPr>
        <w:t>agrees to use NSE’s infrastructure facilities and equipment only for the purpose for which they are permitted to be used.</w:t>
      </w:r>
      <w:r w:rsidR="00E76B32" w:rsidRPr="0086674E">
        <w:rPr>
          <w:rFonts w:ascii="Times New Roman" w:hAnsi="Times New Roman" w:cs="Times New Roman"/>
          <w:lang w:val="en-US"/>
        </w:rPr>
        <w:t xml:space="preserve"> The Trading Member further understands and agrees that NSE is the owner of the TRM Platform and the website hosting the TRM Platform (hereinafter referred to as "</w:t>
      </w:r>
      <w:r w:rsidR="00E76B32" w:rsidRPr="0086674E">
        <w:rPr>
          <w:rFonts w:ascii="Times New Roman" w:hAnsi="Times New Roman" w:cs="Times New Roman"/>
          <w:b/>
          <w:lang w:val="en-US"/>
        </w:rPr>
        <w:t>Site</w:t>
      </w:r>
      <w:r w:rsidR="00E76B32" w:rsidRPr="0086674E">
        <w:rPr>
          <w:rFonts w:ascii="Times New Roman" w:hAnsi="Times New Roman" w:cs="Times New Roman"/>
          <w:lang w:val="en-US"/>
        </w:rPr>
        <w:t>"), and shall retain all rights, title and interest in and to all intellectual property rights of NSE in the TRM Platform and the Site provided herein, and the Trading Member will not acquire any right by virtue of usage of the TRM Platform and/or the Site. </w:t>
      </w:r>
    </w:p>
    <w:p w14:paraId="0F47B7C4" w14:textId="77777777" w:rsidR="00356A73" w:rsidRPr="0086674E" w:rsidRDefault="00356A73">
      <w:pPr>
        <w:pStyle w:val="ListParagraph"/>
        <w:widowControl/>
        <w:ind w:left="360"/>
        <w:jc w:val="both"/>
        <w:rPr>
          <w:rFonts w:ascii="Times New Roman" w:hAnsi="Times New Roman" w:cs="Times New Roman"/>
          <w:lang w:val="en-US"/>
        </w:rPr>
      </w:pPr>
      <w:bookmarkStart w:id="227" w:name="_DV_C203"/>
    </w:p>
    <w:p w14:paraId="175E43CC" w14:textId="21F53C31" w:rsidR="002E72A9" w:rsidRPr="0086674E" w:rsidRDefault="002E72A9">
      <w:pPr>
        <w:pStyle w:val="ListParagraph"/>
        <w:widowControl/>
        <w:numPr>
          <w:ilvl w:val="0"/>
          <w:numId w:val="20"/>
        </w:numPr>
        <w:tabs>
          <w:tab w:val="num" w:pos="0"/>
        </w:tabs>
        <w:ind w:left="540" w:hanging="540"/>
        <w:jc w:val="both"/>
        <w:rPr>
          <w:rFonts w:ascii="Times New Roman" w:hAnsi="Times New Roman" w:cs="Times New Roman"/>
          <w:lang w:val="en-US"/>
        </w:rPr>
      </w:pPr>
      <w:bookmarkStart w:id="228" w:name="_DV_M118"/>
      <w:bookmarkEnd w:id="227"/>
      <w:bookmarkEnd w:id="228"/>
      <w:r w:rsidRPr="0086674E">
        <w:rPr>
          <w:rFonts w:ascii="Times New Roman" w:hAnsi="Times New Roman" w:cs="Times New Roman"/>
          <w:lang w:val="en-US"/>
        </w:rPr>
        <w:t xml:space="preserve">The Trading Member agrees that NSE shall not be responsible for any errors, omissions or representations made by or on behalf of the Participants, and any liability arising from the contract, tort (including negligence) or otherwise for indirect, special, incidental, punitive or consequential losses or damages, or loss of profits, revenue, goodwill or anticipated savings or for any financial loss whatsoever, regardless of whether any such loss or damage would arise in the ordinary course of events or otherwise, or is reasonably foreseeable or is otherwise in the contemplation of the </w:t>
      </w:r>
      <w:r w:rsidR="00D64108" w:rsidRPr="0086674E">
        <w:rPr>
          <w:rFonts w:ascii="Times New Roman" w:hAnsi="Times New Roman" w:cs="Times New Roman"/>
          <w:lang w:val="en-US"/>
        </w:rPr>
        <w:t>P</w:t>
      </w:r>
      <w:r w:rsidRPr="0086674E">
        <w:rPr>
          <w:rFonts w:ascii="Times New Roman" w:hAnsi="Times New Roman" w:cs="Times New Roman"/>
          <w:lang w:val="en-US"/>
        </w:rPr>
        <w:t>arties in connection with this Site/</w:t>
      </w:r>
      <w:r w:rsidR="00B50B50" w:rsidRPr="0086674E">
        <w:rPr>
          <w:rFonts w:ascii="Times New Roman" w:hAnsi="Times New Roman" w:cs="Times New Roman"/>
          <w:lang w:val="en-US"/>
        </w:rPr>
        <w:t xml:space="preserve">TRM </w:t>
      </w:r>
      <w:r w:rsidRPr="0086674E">
        <w:rPr>
          <w:rFonts w:ascii="Times New Roman" w:hAnsi="Times New Roman" w:cs="Times New Roman"/>
          <w:lang w:val="en-US"/>
        </w:rPr>
        <w:t>Platform or its use. </w:t>
      </w:r>
    </w:p>
    <w:p w14:paraId="165B9518" w14:textId="77777777" w:rsidR="002E72A9" w:rsidRPr="0086674E" w:rsidRDefault="002E72A9" w:rsidP="0086674E">
      <w:pPr>
        <w:pStyle w:val="ListParagraph"/>
        <w:rPr>
          <w:rFonts w:ascii="Times New Roman" w:hAnsi="Times New Roman" w:cs="Times New Roman"/>
        </w:rPr>
      </w:pPr>
    </w:p>
    <w:p w14:paraId="4D61A5CE" w14:textId="5812E1B1"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lang w:val="en-US"/>
        </w:rPr>
      </w:pPr>
      <w:r w:rsidRPr="0086674E">
        <w:rPr>
          <w:rFonts w:ascii="Times New Roman" w:hAnsi="Times New Roman" w:cs="Times New Roman"/>
        </w:rPr>
        <w:t>The</w:t>
      </w:r>
      <w:bookmarkStart w:id="229" w:name="_DV_C206"/>
      <w:r w:rsidRPr="0086674E">
        <w:rPr>
          <w:rFonts w:ascii="Times New Roman" w:hAnsi="Times New Roman" w:cs="Times New Roman"/>
        </w:rPr>
        <w:t xml:space="preserve"> </w:t>
      </w:r>
      <w:r w:rsidRPr="0086674E">
        <w:rPr>
          <w:rStyle w:val="DeltaViewInsertion"/>
          <w:rFonts w:ascii="Times New Roman" w:hAnsi="Times New Roman" w:cs="Times New Roman"/>
          <w:color w:val="auto"/>
          <w:u w:val="none"/>
        </w:rPr>
        <w:t>Trading Member</w:t>
      </w:r>
      <w:bookmarkStart w:id="230" w:name="_DV_M119"/>
      <w:bookmarkEnd w:id="229"/>
      <w:bookmarkEnd w:id="230"/>
      <w:r w:rsidRPr="0086674E">
        <w:rPr>
          <w:rFonts w:ascii="Times New Roman" w:hAnsi="Times New Roman" w:cs="Times New Roman"/>
        </w:rPr>
        <w:t xml:space="preserve"> </w:t>
      </w:r>
      <w:r w:rsidRPr="0086674E">
        <w:rPr>
          <w:rFonts w:ascii="Times New Roman" w:hAnsi="Times New Roman" w:cs="Times New Roman"/>
          <w:lang w:val="en-US"/>
        </w:rPr>
        <w:t>further agrees that NSE</w:t>
      </w:r>
      <w:r w:rsidR="002E72A9" w:rsidRPr="0086674E">
        <w:rPr>
          <w:rFonts w:ascii="Times New Roman" w:hAnsi="Times New Roman" w:cs="Times New Roman"/>
          <w:lang w:val="en-US"/>
        </w:rPr>
        <w:t xml:space="preserve"> shall provide its services on a best effort basis and </w:t>
      </w:r>
      <w:r w:rsidRPr="0086674E">
        <w:rPr>
          <w:rFonts w:ascii="Times New Roman" w:hAnsi="Times New Roman" w:cs="Times New Roman"/>
          <w:lang w:val="en-US"/>
        </w:rPr>
        <w:t xml:space="preserve">shall not be held responsible or liable </w:t>
      </w:r>
      <w:bookmarkStart w:id="231" w:name="_DV_C207"/>
      <w:r w:rsidRPr="0086674E">
        <w:rPr>
          <w:rStyle w:val="DeltaViewInsertion"/>
          <w:rFonts w:ascii="Times New Roman" w:hAnsi="Times New Roman" w:cs="Times New Roman"/>
          <w:color w:val="auto"/>
          <w:u w:val="none"/>
          <w:lang w:val="en-US"/>
        </w:rPr>
        <w:br/>
      </w:r>
      <w:bookmarkStart w:id="232" w:name="_DV_M120"/>
      <w:bookmarkEnd w:id="231"/>
      <w:bookmarkEnd w:id="232"/>
      <w:r w:rsidRPr="0086674E">
        <w:rPr>
          <w:rFonts w:ascii="Times New Roman" w:hAnsi="Times New Roman" w:cs="Times New Roman"/>
          <w:lang w:val="en-US"/>
        </w:rPr>
        <w:t>for any failure, misuse, mishandling, damage, loss, defect of computer systems, telecommunication network and other equipment installed at the</w:t>
      </w:r>
      <w:bookmarkStart w:id="233" w:name="_DV_C209"/>
      <w:r w:rsidRPr="0086674E">
        <w:rPr>
          <w:rFonts w:ascii="Times New Roman" w:hAnsi="Times New Roman" w:cs="Times New Roman"/>
          <w:lang w:val="en-US"/>
        </w:rPr>
        <w:t xml:space="preserve"> </w:t>
      </w:r>
      <w:r w:rsidRPr="0086674E">
        <w:rPr>
          <w:rStyle w:val="DeltaViewInsertion"/>
          <w:rFonts w:ascii="Times New Roman" w:hAnsi="Times New Roman" w:cs="Times New Roman"/>
          <w:color w:val="auto"/>
          <w:u w:val="none"/>
          <w:lang w:val="en-US"/>
        </w:rPr>
        <w:t>Trading Member</w:t>
      </w:r>
      <w:bookmarkStart w:id="234" w:name="_DV_M121"/>
      <w:bookmarkEnd w:id="233"/>
      <w:bookmarkEnd w:id="234"/>
      <w:r w:rsidRPr="0086674E">
        <w:rPr>
          <w:rFonts w:ascii="Times New Roman" w:hAnsi="Times New Roman" w:cs="Times New Roman"/>
          <w:lang w:val="en-US"/>
        </w:rPr>
        <w:t>’s offices and NSE has the right to inspect and supervise all computer systems, software programs, tele-communications equipment etc</w:t>
      </w:r>
      <w:bookmarkStart w:id="235" w:name="_DV_C210"/>
      <w:r w:rsidRPr="0086674E">
        <w:rPr>
          <w:rStyle w:val="DeltaViewInsertion"/>
          <w:rFonts w:ascii="Times New Roman" w:hAnsi="Times New Roman" w:cs="Times New Roman"/>
          <w:color w:val="auto"/>
          <w:u w:val="none"/>
          <w:lang w:val="en-US"/>
        </w:rPr>
        <w:t>.</w:t>
      </w:r>
      <w:bookmarkStart w:id="236" w:name="_DV_M122"/>
      <w:bookmarkEnd w:id="235"/>
      <w:bookmarkEnd w:id="236"/>
      <w:r w:rsidRPr="0086674E">
        <w:rPr>
          <w:rFonts w:ascii="Times New Roman" w:hAnsi="Times New Roman" w:cs="Times New Roman"/>
          <w:lang w:val="en-US"/>
        </w:rPr>
        <w:t>, which are provided by NSE at the</w:t>
      </w:r>
      <w:bookmarkStart w:id="237" w:name="_DV_C212"/>
      <w:r w:rsidRPr="0086674E">
        <w:rPr>
          <w:rFonts w:ascii="Times New Roman" w:hAnsi="Times New Roman" w:cs="Times New Roman"/>
          <w:lang w:val="en-US"/>
        </w:rPr>
        <w:t xml:space="preserve"> </w:t>
      </w:r>
      <w:r w:rsidRPr="0086674E">
        <w:rPr>
          <w:rStyle w:val="DeltaViewInsertion"/>
          <w:rFonts w:ascii="Times New Roman" w:hAnsi="Times New Roman" w:cs="Times New Roman"/>
          <w:color w:val="auto"/>
          <w:u w:val="none"/>
          <w:lang w:val="en-US"/>
        </w:rPr>
        <w:t>Trading Member</w:t>
      </w:r>
      <w:bookmarkStart w:id="238" w:name="_DV_M123"/>
      <w:bookmarkEnd w:id="237"/>
      <w:bookmarkEnd w:id="238"/>
      <w:r w:rsidRPr="0086674E">
        <w:rPr>
          <w:rFonts w:ascii="Times New Roman" w:hAnsi="Times New Roman" w:cs="Times New Roman"/>
          <w:lang w:val="en-US"/>
        </w:rPr>
        <w:t>’s office and that the</w:t>
      </w:r>
      <w:bookmarkStart w:id="239" w:name="_DV_C214"/>
      <w:r w:rsidRPr="0086674E">
        <w:rPr>
          <w:rFonts w:ascii="Times New Roman" w:hAnsi="Times New Roman" w:cs="Times New Roman"/>
          <w:lang w:val="en-US"/>
        </w:rPr>
        <w:t xml:space="preserve"> </w:t>
      </w:r>
      <w:r w:rsidRPr="0086674E">
        <w:rPr>
          <w:rStyle w:val="DeltaViewInsertion"/>
          <w:rFonts w:ascii="Times New Roman" w:hAnsi="Times New Roman" w:cs="Times New Roman"/>
          <w:color w:val="auto"/>
          <w:u w:val="none"/>
          <w:lang w:val="en-US"/>
        </w:rPr>
        <w:t>Trading Member</w:t>
      </w:r>
      <w:bookmarkStart w:id="240" w:name="_DV_M124"/>
      <w:bookmarkEnd w:id="239"/>
      <w:bookmarkEnd w:id="240"/>
      <w:r w:rsidRPr="0086674E">
        <w:rPr>
          <w:rFonts w:ascii="Times New Roman" w:hAnsi="Times New Roman" w:cs="Times New Roman"/>
          <w:lang w:val="en-US"/>
        </w:rPr>
        <w:t xml:space="preserve"> will not make any alterations, modifications and changes without prior written consent of NSE. </w:t>
      </w:r>
      <w:r w:rsidRPr="0086674E">
        <w:rPr>
          <w:rFonts w:ascii="Times New Roman" w:hAnsi="Times New Roman" w:cs="Times New Roman"/>
        </w:rPr>
        <w:t xml:space="preserve">The </w:t>
      </w:r>
      <w:bookmarkStart w:id="241" w:name="_DV_C216"/>
      <w:r w:rsidRPr="0086674E">
        <w:rPr>
          <w:rStyle w:val="DeltaViewInsertion"/>
          <w:rFonts w:ascii="Times New Roman" w:hAnsi="Times New Roman" w:cs="Times New Roman"/>
          <w:color w:val="auto"/>
          <w:u w:val="none"/>
        </w:rPr>
        <w:t>Trading Member</w:t>
      </w:r>
      <w:bookmarkStart w:id="242" w:name="_DV_M125"/>
      <w:bookmarkEnd w:id="241"/>
      <w:bookmarkEnd w:id="242"/>
      <w:r w:rsidRPr="0086674E">
        <w:rPr>
          <w:rFonts w:ascii="Times New Roman" w:hAnsi="Times New Roman" w:cs="Times New Roman"/>
        </w:rPr>
        <w:t xml:space="preserve"> </w:t>
      </w:r>
      <w:r w:rsidRPr="0086674E">
        <w:rPr>
          <w:rFonts w:ascii="Times New Roman" w:hAnsi="Times New Roman" w:cs="Times New Roman"/>
          <w:lang w:val="en-US"/>
        </w:rPr>
        <w:t xml:space="preserve">also agrees to ensure that the data communication link between NSE’s equipment and the </w:t>
      </w:r>
      <w:bookmarkStart w:id="243" w:name="_DV_C218"/>
      <w:r w:rsidRPr="0086674E">
        <w:rPr>
          <w:rStyle w:val="DeltaViewInsertion"/>
          <w:rFonts w:ascii="Times New Roman" w:hAnsi="Times New Roman" w:cs="Times New Roman"/>
          <w:color w:val="auto"/>
          <w:u w:val="none"/>
          <w:lang w:val="en-US"/>
        </w:rPr>
        <w:t>Trading Member’s trader workstation</w:t>
      </w:r>
      <w:bookmarkStart w:id="244" w:name="_DV_M126"/>
      <w:bookmarkEnd w:id="243"/>
      <w:bookmarkEnd w:id="244"/>
      <w:r w:rsidRPr="0086674E">
        <w:rPr>
          <w:rFonts w:ascii="Times New Roman" w:hAnsi="Times New Roman" w:cs="Times New Roman"/>
          <w:lang w:val="en-US"/>
        </w:rPr>
        <w:t xml:space="preserve">, if any, shall be used on point-to-point basis only. </w:t>
      </w:r>
      <w:r w:rsidRPr="0086674E">
        <w:rPr>
          <w:rFonts w:ascii="Times New Roman" w:hAnsi="Times New Roman" w:cs="Times New Roman"/>
        </w:rPr>
        <w:t xml:space="preserve">The </w:t>
      </w:r>
      <w:bookmarkStart w:id="245" w:name="_DV_C220"/>
      <w:r w:rsidRPr="0086674E">
        <w:rPr>
          <w:rStyle w:val="DeltaViewInsertion"/>
          <w:rFonts w:ascii="Times New Roman" w:hAnsi="Times New Roman" w:cs="Times New Roman"/>
          <w:color w:val="auto"/>
          <w:u w:val="none"/>
        </w:rPr>
        <w:t>Trading Member</w:t>
      </w:r>
      <w:bookmarkStart w:id="246" w:name="_DV_M127"/>
      <w:bookmarkEnd w:id="245"/>
      <w:bookmarkEnd w:id="246"/>
      <w:r w:rsidRPr="0086674E">
        <w:rPr>
          <w:rFonts w:ascii="Times New Roman" w:hAnsi="Times New Roman" w:cs="Times New Roman"/>
        </w:rPr>
        <w:t xml:space="preserve"> </w:t>
      </w:r>
      <w:r w:rsidRPr="0086674E">
        <w:rPr>
          <w:rFonts w:ascii="Times New Roman" w:hAnsi="Times New Roman" w:cs="Times New Roman"/>
          <w:lang w:val="en-US"/>
        </w:rPr>
        <w:t>will further ensure</w:t>
      </w:r>
      <w:r w:rsidR="00EC25BE" w:rsidRPr="0086674E">
        <w:rPr>
          <w:rFonts w:ascii="Times New Roman" w:hAnsi="Times New Roman" w:cs="Times New Roman"/>
          <w:lang w:val="en-US"/>
        </w:rPr>
        <w:t xml:space="preserve"> that</w:t>
      </w:r>
      <w:r w:rsidRPr="0086674E">
        <w:rPr>
          <w:rFonts w:ascii="Times New Roman" w:hAnsi="Times New Roman" w:cs="Times New Roman"/>
          <w:lang w:val="en-US"/>
        </w:rPr>
        <w:t xml:space="preserve"> the above link will not be connected to any other telecommunication network.</w:t>
      </w:r>
    </w:p>
    <w:p w14:paraId="3622B43E" w14:textId="77777777" w:rsidR="00356A73" w:rsidRPr="0086674E" w:rsidRDefault="00356A73">
      <w:pPr>
        <w:pStyle w:val="ListParagraph"/>
        <w:widowControl/>
        <w:rPr>
          <w:rFonts w:ascii="Times New Roman" w:hAnsi="Times New Roman" w:cs="Times New Roman"/>
          <w:lang w:val="en-US"/>
        </w:rPr>
      </w:pPr>
      <w:bookmarkStart w:id="247" w:name="_DV_C221"/>
    </w:p>
    <w:p w14:paraId="6C697148" w14:textId="4C5D6979" w:rsidR="00356A73" w:rsidRPr="00E70470" w:rsidRDefault="00B768C8" w:rsidP="000B20DD">
      <w:pPr>
        <w:pStyle w:val="ListParagraph"/>
        <w:widowControl/>
        <w:numPr>
          <w:ilvl w:val="0"/>
          <w:numId w:val="20"/>
        </w:numPr>
        <w:tabs>
          <w:tab w:val="num" w:pos="0"/>
        </w:tabs>
        <w:ind w:left="540" w:hanging="540"/>
        <w:jc w:val="both"/>
        <w:rPr>
          <w:rFonts w:ascii="Times New Roman" w:hAnsi="Times New Roman" w:cs="Times New Roman"/>
          <w:lang w:val="en-US"/>
        </w:rPr>
      </w:pPr>
      <w:bookmarkStart w:id="248" w:name="_DV_M128"/>
      <w:bookmarkEnd w:id="247"/>
      <w:bookmarkEnd w:id="248"/>
      <w:r w:rsidRPr="00E70470">
        <w:rPr>
          <w:rFonts w:ascii="Times New Roman" w:hAnsi="Times New Roman" w:cs="Times New Roman"/>
        </w:rPr>
        <w:t xml:space="preserve">The </w:t>
      </w:r>
      <w:bookmarkStart w:id="249" w:name="_DV_C224"/>
      <w:r w:rsidRPr="00E70470">
        <w:rPr>
          <w:rStyle w:val="DeltaViewInsertion"/>
          <w:rFonts w:ascii="Times New Roman" w:hAnsi="Times New Roman" w:cs="Times New Roman"/>
          <w:color w:val="auto"/>
          <w:u w:val="none"/>
        </w:rPr>
        <w:t>Trading Member</w:t>
      </w:r>
      <w:bookmarkStart w:id="250" w:name="_DV_M129"/>
      <w:bookmarkEnd w:id="249"/>
      <w:bookmarkEnd w:id="250"/>
      <w:r w:rsidRPr="00E70470">
        <w:rPr>
          <w:rFonts w:ascii="Times New Roman" w:hAnsi="Times New Roman" w:cs="Times New Roman"/>
        </w:rPr>
        <w:t xml:space="preserve"> acknowledges and agrees that, it and NSE shall receive confidential and proprietary information about each other which is not generally available in the public domain. </w:t>
      </w:r>
      <w:bookmarkStart w:id="251" w:name="_DV_M130"/>
      <w:bookmarkEnd w:id="251"/>
      <w:r w:rsidRPr="00E70470">
        <w:rPr>
          <w:rFonts w:ascii="Times New Roman" w:hAnsi="Times New Roman" w:cs="Times New Roman"/>
        </w:rPr>
        <w:t xml:space="preserve">The </w:t>
      </w:r>
      <w:bookmarkStart w:id="252" w:name="_DV_C228"/>
      <w:r w:rsidRPr="00E70470">
        <w:rPr>
          <w:rStyle w:val="DeltaViewInsertion"/>
          <w:rFonts w:ascii="Times New Roman" w:hAnsi="Times New Roman" w:cs="Times New Roman"/>
          <w:color w:val="auto"/>
          <w:u w:val="none"/>
        </w:rPr>
        <w:t>Trading Member</w:t>
      </w:r>
      <w:bookmarkStart w:id="253" w:name="_DV_M131"/>
      <w:bookmarkEnd w:id="252"/>
      <w:bookmarkEnd w:id="253"/>
      <w:r w:rsidRPr="00E70470">
        <w:rPr>
          <w:rFonts w:ascii="Times New Roman" w:hAnsi="Times New Roman" w:cs="Times New Roman"/>
        </w:rPr>
        <w:t xml:space="preserve">  agrees to abide by confidentiality obligations with regards to NSE’s confidential information.</w:t>
      </w:r>
      <w:r w:rsidR="00E76B32" w:rsidRPr="00E70470">
        <w:rPr>
          <w:rFonts w:ascii="Times New Roman" w:hAnsi="Times New Roman" w:cs="Times New Roman"/>
        </w:rPr>
        <w:t xml:space="preserve"> The Trading Member further agrees that any unauthorized access to the </w:t>
      </w:r>
      <w:r w:rsidR="00733E82" w:rsidRPr="00E70470">
        <w:rPr>
          <w:rFonts w:ascii="Times New Roman" w:hAnsi="Times New Roman" w:cs="Times New Roman"/>
        </w:rPr>
        <w:t xml:space="preserve">TRM </w:t>
      </w:r>
      <w:r w:rsidR="00E76B32" w:rsidRPr="00E70470">
        <w:rPr>
          <w:rFonts w:ascii="Times New Roman" w:hAnsi="Times New Roman" w:cs="Times New Roman"/>
        </w:rPr>
        <w:t xml:space="preserve">Platform can result in adverse consequences including misuse of NSE’s confidential information, and </w:t>
      </w:r>
      <w:r w:rsidR="009B6AD1" w:rsidRPr="00E70470">
        <w:rPr>
          <w:rFonts w:ascii="Times New Roman" w:hAnsi="Times New Roman" w:cs="Times New Roman"/>
        </w:rPr>
        <w:t>the Trading Member</w:t>
      </w:r>
      <w:r w:rsidR="00E76B32" w:rsidRPr="00E70470">
        <w:rPr>
          <w:rFonts w:ascii="Times New Roman" w:hAnsi="Times New Roman" w:cs="Times New Roman"/>
        </w:rPr>
        <w:t xml:space="preserve"> agree</w:t>
      </w:r>
      <w:r w:rsidR="009B6AD1" w:rsidRPr="00E70470">
        <w:rPr>
          <w:rFonts w:ascii="Times New Roman" w:hAnsi="Times New Roman" w:cs="Times New Roman"/>
        </w:rPr>
        <w:t>s</w:t>
      </w:r>
      <w:r w:rsidR="00E76B32" w:rsidRPr="00E70470">
        <w:rPr>
          <w:rFonts w:ascii="Times New Roman" w:hAnsi="Times New Roman" w:cs="Times New Roman"/>
        </w:rPr>
        <w:t xml:space="preserve"> that the said consequences shall be at </w:t>
      </w:r>
      <w:r w:rsidR="009B6AD1" w:rsidRPr="00E70470">
        <w:rPr>
          <w:rFonts w:ascii="Times New Roman" w:hAnsi="Times New Roman" w:cs="Times New Roman"/>
        </w:rPr>
        <w:t>its</w:t>
      </w:r>
      <w:r w:rsidR="00E76B32" w:rsidRPr="00E70470">
        <w:rPr>
          <w:rFonts w:ascii="Times New Roman" w:hAnsi="Times New Roman" w:cs="Times New Roman"/>
        </w:rPr>
        <w:t xml:space="preserve"> sole risk and liability.</w:t>
      </w:r>
      <w:r w:rsidR="00E76B32" w:rsidRPr="00E70470">
        <w:rPr>
          <w:rStyle w:val="normaltextrun"/>
          <w:rFonts w:ascii="Times New Roman" w:hAnsi="Times New Roman" w:cs="Times New Roman"/>
          <w:color w:val="000000" w:themeColor="text1"/>
        </w:rPr>
        <w:t> </w:t>
      </w:r>
      <w:r w:rsidR="00E70470" w:rsidRPr="00E70470">
        <w:rPr>
          <w:rStyle w:val="normaltextrun"/>
          <w:rFonts w:ascii="Times New Roman" w:hAnsi="Times New Roman" w:cs="Times New Roman"/>
          <w:color w:val="000000" w:themeColor="text1"/>
        </w:rPr>
        <w:t xml:space="preserve"> </w:t>
      </w:r>
      <w:r w:rsidRPr="00E70470">
        <w:rPr>
          <w:rFonts w:ascii="Times New Roman" w:hAnsi="Times New Roman" w:cs="Times New Roman"/>
          <w:lang w:val="en-US"/>
        </w:rPr>
        <w:t>However, any such confidential information shall be disclosed to any regulatory agency or court of competent jurisdiction if such information to be disclosed is  required by law, regulatory agency or court order to be disclosed by a party, provided if permitted by law, that prior written notice of such required disclosure is given to the other party and provided further that the providing party shall cooperate with the other party to limit the extent of such disclosure.</w:t>
      </w:r>
    </w:p>
    <w:p w14:paraId="242BD14B" w14:textId="77777777" w:rsidR="00356A73" w:rsidRPr="0086674E" w:rsidRDefault="00356A73">
      <w:pPr>
        <w:pStyle w:val="ListParagraph"/>
        <w:widowControl/>
        <w:rPr>
          <w:rFonts w:ascii="Times New Roman" w:hAnsi="Times New Roman" w:cs="Times New Roman"/>
        </w:rPr>
      </w:pPr>
      <w:bookmarkStart w:id="254" w:name="_DV_C229"/>
    </w:p>
    <w:p w14:paraId="178920F1" w14:textId="09F74D82" w:rsidR="00104293" w:rsidRPr="0086674E" w:rsidRDefault="00B768C8" w:rsidP="00104293">
      <w:pPr>
        <w:pStyle w:val="ListParagraph"/>
        <w:widowControl/>
        <w:numPr>
          <w:ilvl w:val="0"/>
          <w:numId w:val="20"/>
        </w:numPr>
        <w:tabs>
          <w:tab w:val="num" w:pos="0"/>
        </w:tabs>
        <w:ind w:left="540" w:hanging="540"/>
        <w:jc w:val="both"/>
        <w:rPr>
          <w:rFonts w:ascii="Times New Roman" w:hAnsi="Times New Roman" w:cs="Times New Roman"/>
        </w:rPr>
      </w:pPr>
      <w:bookmarkStart w:id="255" w:name="_DV_M132"/>
      <w:bookmarkEnd w:id="254"/>
      <w:bookmarkEnd w:id="255"/>
      <w:r w:rsidRPr="0086674E">
        <w:rPr>
          <w:rFonts w:ascii="Times New Roman" w:hAnsi="Times New Roman" w:cs="Times New Roman"/>
        </w:rPr>
        <w:t xml:space="preserve">The </w:t>
      </w:r>
      <w:bookmarkStart w:id="256" w:name="_DV_C232"/>
      <w:r w:rsidRPr="0086674E">
        <w:rPr>
          <w:rStyle w:val="DeltaViewInsertion"/>
          <w:rFonts w:ascii="Times New Roman" w:hAnsi="Times New Roman" w:cs="Times New Roman"/>
          <w:color w:val="auto"/>
          <w:u w:val="none"/>
        </w:rPr>
        <w:t>Trading Member</w:t>
      </w:r>
      <w:bookmarkStart w:id="257" w:name="_DV_M133"/>
      <w:bookmarkEnd w:id="256"/>
      <w:bookmarkEnd w:id="257"/>
      <w:r w:rsidRPr="0086674E">
        <w:rPr>
          <w:rFonts w:ascii="Times New Roman" w:hAnsi="Times New Roman" w:cs="Times New Roman"/>
        </w:rPr>
        <w:t xml:space="preserve"> </w:t>
      </w:r>
      <w:r w:rsidRPr="0086674E">
        <w:rPr>
          <w:rFonts w:ascii="Times New Roman" w:hAnsi="Times New Roman" w:cs="Times New Roman"/>
          <w:lang w:val="en-US"/>
        </w:rPr>
        <w:t xml:space="preserve">agrees that NSE’s obligation shall be limited to providing a </w:t>
      </w:r>
      <w:bookmarkStart w:id="258" w:name="_DV_C234"/>
      <w:r w:rsidRPr="0086674E">
        <w:rPr>
          <w:rStyle w:val="DeltaViewInsertion"/>
          <w:rFonts w:ascii="Times New Roman" w:hAnsi="Times New Roman" w:cs="Times New Roman"/>
          <w:color w:val="auto"/>
          <w:u w:val="none"/>
          <w:lang w:val="en-US"/>
        </w:rPr>
        <w:t>TRM Platform</w:t>
      </w:r>
      <w:bookmarkStart w:id="259" w:name="_DV_M134"/>
      <w:bookmarkEnd w:id="258"/>
      <w:bookmarkEnd w:id="259"/>
      <w:r w:rsidRPr="0086674E">
        <w:rPr>
          <w:rFonts w:ascii="Times New Roman" w:hAnsi="Times New Roman" w:cs="Times New Roman"/>
          <w:lang w:val="en-US"/>
        </w:rPr>
        <w:t xml:space="preserve"> for Tri-party Repo transaction and nothing herein contained shall constitute an obligation on the part of NSE to ensure that any particular security or any type or quantity of securities is available for Tri-party Repo transaction effected by the </w:t>
      </w:r>
      <w:bookmarkStart w:id="260" w:name="_DV_C236"/>
      <w:r w:rsidRPr="0086674E">
        <w:rPr>
          <w:rStyle w:val="DeltaViewInsertion"/>
          <w:rFonts w:ascii="Times New Roman" w:hAnsi="Times New Roman" w:cs="Times New Roman"/>
          <w:color w:val="auto"/>
          <w:u w:val="none"/>
          <w:lang w:val="en-US"/>
        </w:rPr>
        <w:t>Trading Member and/or the Participant</w:t>
      </w:r>
      <w:bookmarkStart w:id="261" w:name="_DV_M135"/>
      <w:bookmarkEnd w:id="260"/>
      <w:bookmarkEnd w:id="261"/>
      <w:r w:rsidRPr="0086674E">
        <w:rPr>
          <w:rFonts w:ascii="Times New Roman" w:hAnsi="Times New Roman" w:cs="Times New Roman"/>
          <w:lang w:val="en-US"/>
        </w:rPr>
        <w:t xml:space="preserve">. The obligations of NSE will be limited to provision of the TRM </w:t>
      </w:r>
      <w:r w:rsidRPr="0086674E">
        <w:rPr>
          <w:rFonts w:ascii="Times New Roman" w:hAnsi="Times New Roman" w:cs="Times New Roman"/>
          <w:lang w:val="en-US"/>
        </w:rPr>
        <w:lastRenderedPageBreak/>
        <w:t xml:space="preserve">Platform to the </w:t>
      </w:r>
      <w:bookmarkStart w:id="262" w:name="_DV_C238"/>
      <w:r w:rsidRPr="0086674E">
        <w:rPr>
          <w:rStyle w:val="DeltaViewInsertion"/>
          <w:rFonts w:ascii="Times New Roman" w:hAnsi="Times New Roman" w:cs="Times New Roman"/>
          <w:color w:val="auto"/>
          <w:u w:val="none"/>
          <w:lang w:val="en-US"/>
        </w:rPr>
        <w:t>Trading Member</w:t>
      </w:r>
      <w:bookmarkStart w:id="263" w:name="_DV_M136"/>
      <w:bookmarkEnd w:id="262"/>
      <w:bookmarkEnd w:id="263"/>
      <w:r w:rsidRPr="0086674E">
        <w:rPr>
          <w:rFonts w:ascii="Times New Roman" w:hAnsi="Times New Roman" w:cs="Times New Roman"/>
          <w:lang w:val="en-US"/>
        </w:rPr>
        <w:t xml:space="preserve"> and curing defects, if any, on the TRM Platform. NSE/NCL shall not be liable for any </w:t>
      </w:r>
      <w:r w:rsidR="007E331B" w:rsidRPr="0086674E">
        <w:rPr>
          <w:rFonts w:ascii="Times New Roman" w:hAnsi="Times New Roman" w:cs="Times New Roman"/>
          <w:lang w:val="en-US"/>
        </w:rPr>
        <w:t xml:space="preserve">disputes, </w:t>
      </w:r>
      <w:r w:rsidRPr="0086674E">
        <w:rPr>
          <w:rFonts w:ascii="Times New Roman" w:hAnsi="Times New Roman" w:cs="Times New Roman"/>
          <w:lang w:val="en-US"/>
        </w:rPr>
        <w:t xml:space="preserve">losses, liabilities, damages incurred by the </w:t>
      </w:r>
      <w:bookmarkStart w:id="264" w:name="_DV_C240"/>
      <w:r w:rsidRPr="0086674E">
        <w:rPr>
          <w:rStyle w:val="DeltaViewInsertion"/>
          <w:rFonts w:ascii="Times New Roman" w:hAnsi="Times New Roman" w:cs="Times New Roman"/>
          <w:color w:val="auto"/>
          <w:u w:val="none"/>
          <w:lang w:val="en-US"/>
        </w:rPr>
        <w:t>Trading Member</w:t>
      </w:r>
      <w:bookmarkStart w:id="265" w:name="_DV_M137"/>
      <w:bookmarkEnd w:id="264"/>
      <w:bookmarkEnd w:id="265"/>
      <w:r w:rsidRPr="0086674E">
        <w:rPr>
          <w:rFonts w:ascii="Times New Roman" w:hAnsi="Times New Roman" w:cs="Times New Roman"/>
          <w:lang w:val="en-US"/>
        </w:rPr>
        <w:t xml:space="preserve"> in relation to TRM Platform, other than in case of breach of any obligations or warranties including loss or damages arising out of gross negligence, fraud, willful default, misconduct, misrepresentations and/ or breach of intellectual property rights, confidentiality obligations, and statutory compliance on the part of NSE/ NCL.</w:t>
      </w:r>
      <w:r w:rsidR="00E76B32" w:rsidRPr="0086674E">
        <w:rPr>
          <w:rStyle w:val="normaltextrun"/>
          <w:rFonts w:ascii="Times New Roman" w:hAnsi="Times New Roman" w:cs="Times New Roman"/>
          <w:color w:val="000000" w:themeColor="text1"/>
        </w:rPr>
        <w:t xml:space="preserve"> </w:t>
      </w:r>
      <w:r w:rsidR="00E76B32" w:rsidRPr="0086674E">
        <w:rPr>
          <w:rFonts w:ascii="Times New Roman" w:hAnsi="Times New Roman" w:cs="Times New Roman"/>
        </w:rPr>
        <w:t>NSE is not and shall not be assumed to be a party to or otherwise be liable in any manner with respect to the Repo trades initiated through the TRM Platform. NSE will only facilitate the settlement of the Repo trades.</w:t>
      </w:r>
      <w:r w:rsidR="00104293" w:rsidRPr="0086674E">
        <w:rPr>
          <w:rFonts w:ascii="Times New Roman" w:hAnsi="Times New Roman" w:cs="Times New Roman"/>
        </w:rPr>
        <w:t xml:space="preserve"> The Trading Member agrees that NSE does not make any representation or provide any warranty, expressed or implied and does not provide any advice in relation to investment made, solicit or recommend or guarantee any Repo Trade, allotment of securities or related negotiation, potential or otherwise, in connection with any issue on the TRM Platform. The Trading Member, by virtue of using the TRM Platform, Site or software systems, shall not be deemed, construed or believed to be in compliance with various statutory, legal, regulatory and other requirements by the parties to any issue by virtue of such issue being cleared or approved by NSE. </w:t>
      </w:r>
    </w:p>
    <w:p w14:paraId="1D0B4A47" w14:textId="77777777" w:rsidR="002E72A9" w:rsidRPr="0086674E" w:rsidRDefault="002E72A9" w:rsidP="0086674E">
      <w:pPr>
        <w:pStyle w:val="ListParagraph"/>
        <w:ind w:left="540"/>
        <w:jc w:val="both"/>
      </w:pPr>
    </w:p>
    <w:p w14:paraId="72F9A052" w14:textId="0C56C4F9" w:rsidR="00356A73" w:rsidRPr="00E70470" w:rsidRDefault="00B768C8" w:rsidP="00E70470">
      <w:pPr>
        <w:pStyle w:val="ListParagraph"/>
        <w:widowControl/>
        <w:numPr>
          <w:ilvl w:val="0"/>
          <w:numId w:val="20"/>
        </w:numPr>
        <w:tabs>
          <w:tab w:val="num" w:pos="0"/>
        </w:tabs>
        <w:ind w:left="540" w:hanging="540"/>
        <w:jc w:val="both"/>
        <w:rPr>
          <w:rStyle w:val="DeltaViewInsertion"/>
          <w:rFonts w:ascii="Times New Roman" w:hAnsi="Times New Roman" w:cs="Times New Roman"/>
          <w:color w:val="auto"/>
          <w:u w:val="none"/>
          <w:lang w:val="en-US"/>
        </w:rPr>
      </w:pPr>
      <w:bookmarkStart w:id="266" w:name="_DV_M138"/>
      <w:bookmarkEnd w:id="266"/>
      <w:r w:rsidRPr="0086674E">
        <w:rPr>
          <w:rFonts w:ascii="Times New Roman" w:hAnsi="Times New Roman" w:cs="Times New Roman"/>
        </w:rPr>
        <w:t xml:space="preserve">The </w:t>
      </w:r>
      <w:bookmarkStart w:id="267" w:name="_DV_C244"/>
      <w:r w:rsidRPr="0086674E">
        <w:rPr>
          <w:rStyle w:val="DeltaViewInsertion"/>
          <w:rFonts w:ascii="Times New Roman" w:hAnsi="Times New Roman" w:cs="Times New Roman"/>
          <w:color w:val="auto"/>
          <w:u w:val="none"/>
        </w:rPr>
        <w:t>Trading Member</w:t>
      </w:r>
      <w:bookmarkStart w:id="268" w:name="_DV_M139"/>
      <w:bookmarkEnd w:id="267"/>
      <w:bookmarkEnd w:id="268"/>
      <w:r w:rsidRPr="0086674E">
        <w:rPr>
          <w:rFonts w:ascii="Times New Roman" w:hAnsi="Times New Roman" w:cs="Times New Roman"/>
        </w:rPr>
        <w:t xml:space="preserve"> </w:t>
      </w:r>
      <w:r w:rsidRPr="0086674E">
        <w:rPr>
          <w:rFonts w:ascii="Times New Roman" w:hAnsi="Times New Roman" w:cs="Times New Roman"/>
          <w:lang w:val="en-US"/>
        </w:rPr>
        <w:t xml:space="preserve">shall, indemnify, defend or at its option settle and hold NSE/ NCL </w:t>
      </w:r>
      <w:r w:rsidR="002E72A9" w:rsidRPr="0086674E">
        <w:rPr>
          <w:rFonts w:ascii="Times New Roman" w:hAnsi="Times New Roman" w:cs="Times New Roman"/>
          <w:lang w:val="en-US"/>
        </w:rPr>
        <w:t>and its officers, directors, employees, and agents</w:t>
      </w:r>
      <w:r w:rsidR="002E72A9" w:rsidRPr="0086674E">
        <w:rPr>
          <w:rStyle w:val="normaltextrun"/>
          <w:rFonts w:ascii="Times New Roman" w:hAnsi="Times New Roman" w:cs="Times New Roman"/>
          <w:color w:val="000000" w:themeColor="text1"/>
          <w:spacing w:val="-4"/>
        </w:rPr>
        <w:t xml:space="preserve"> </w:t>
      </w:r>
      <w:r w:rsidRPr="0086674E">
        <w:rPr>
          <w:rFonts w:ascii="Times New Roman" w:hAnsi="Times New Roman" w:cs="Times New Roman"/>
          <w:lang w:val="en-US"/>
        </w:rPr>
        <w:t xml:space="preserve">free and harmless </w:t>
      </w:r>
      <w:r w:rsidR="004A1DCA" w:rsidRPr="0086674E">
        <w:rPr>
          <w:rFonts w:ascii="Times New Roman" w:hAnsi="Times New Roman" w:cs="Times New Roman"/>
          <w:lang w:val="en-US"/>
        </w:rPr>
        <w:t xml:space="preserve">of, </w:t>
      </w:r>
      <w:r w:rsidRPr="0086674E">
        <w:rPr>
          <w:rFonts w:ascii="Times New Roman" w:hAnsi="Times New Roman" w:cs="Times New Roman"/>
          <w:lang w:val="en-US"/>
        </w:rPr>
        <w:t xml:space="preserve">from and against including but not limited to any and all losses, liabilities, claims, actions, costs and expenses, including reasonable attorneys’ fees </w:t>
      </w:r>
      <w:bookmarkStart w:id="269" w:name="_DV_C245"/>
      <w:r w:rsidRPr="0086674E">
        <w:rPr>
          <w:rStyle w:val="DeltaViewInsertion"/>
          <w:rFonts w:ascii="Times New Roman" w:hAnsi="Times New Roman" w:cs="Times New Roman"/>
          <w:color w:val="auto"/>
          <w:u w:val="none"/>
          <w:lang w:val="en-US"/>
        </w:rPr>
        <w:br/>
      </w:r>
      <w:bookmarkStart w:id="270" w:name="_DV_M140"/>
      <w:bookmarkEnd w:id="269"/>
      <w:bookmarkEnd w:id="270"/>
      <w:r w:rsidRPr="0086674E">
        <w:rPr>
          <w:rFonts w:ascii="Times New Roman" w:hAnsi="Times New Roman" w:cs="Times New Roman"/>
          <w:lang w:val="en-US"/>
        </w:rPr>
        <w:t xml:space="preserve">and court costs, relating to, resulting from or in any way arising out of a breach or material breach of any of its representations, warranties or obligations contained </w:t>
      </w:r>
      <w:bookmarkStart w:id="271" w:name="_DV_C246"/>
      <w:r w:rsidRPr="0086674E">
        <w:rPr>
          <w:rStyle w:val="DeltaViewInsertion"/>
          <w:rFonts w:ascii="Times New Roman" w:hAnsi="Times New Roman" w:cs="Times New Roman"/>
          <w:color w:val="auto"/>
          <w:u w:val="none"/>
          <w:lang w:val="en-US"/>
        </w:rPr>
        <w:br/>
      </w:r>
      <w:bookmarkStart w:id="272" w:name="_DV_M141"/>
      <w:bookmarkEnd w:id="271"/>
      <w:bookmarkEnd w:id="272"/>
      <w:r w:rsidRPr="0086674E">
        <w:rPr>
          <w:rFonts w:ascii="Times New Roman" w:hAnsi="Times New Roman" w:cs="Times New Roman"/>
          <w:lang w:val="en-US"/>
        </w:rPr>
        <w:t xml:space="preserve">herein including loss or </w:t>
      </w:r>
      <w:r w:rsidRPr="00E70470">
        <w:rPr>
          <w:rFonts w:ascii="Times New Roman" w:hAnsi="Times New Roman" w:cs="Times New Roman"/>
        </w:rPr>
        <w:t>damage</w:t>
      </w:r>
      <w:r w:rsidRPr="0086674E">
        <w:rPr>
          <w:rFonts w:ascii="Times New Roman" w:hAnsi="Times New Roman" w:cs="Times New Roman"/>
          <w:lang w:val="en-US"/>
        </w:rPr>
        <w:t xml:space="preserve"> arising out of its willful misconduct or negligence. Notwithstanding anything contained herein, except for breach of intellectual property rights, confidential</w:t>
      </w:r>
      <w:r w:rsidR="00200F8E" w:rsidRPr="0086674E">
        <w:rPr>
          <w:rFonts w:ascii="Times New Roman" w:hAnsi="Times New Roman" w:cs="Times New Roman"/>
          <w:lang w:val="en-US"/>
        </w:rPr>
        <w:t>it</w:t>
      </w:r>
      <w:r w:rsidRPr="0086674E">
        <w:rPr>
          <w:rFonts w:ascii="Times New Roman" w:hAnsi="Times New Roman" w:cs="Times New Roman"/>
          <w:lang w:val="en-US"/>
        </w:rPr>
        <w:t xml:space="preserve">y obligation, statutory compliance, wilful default, gross negligence, misrepresentation and/ or fraud, regardless of the form of the claim or cause of action (whether based in contract, infringement, negligence, strict liability, tort or otherwise), the </w:t>
      </w:r>
      <w:bookmarkStart w:id="273" w:name="_DV_C248"/>
      <w:r w:rsidRPr="0086674E">
        <w:rPr>
          <w:rStyle w:val="DeltaViewInsertion"/>
          <w:rFonts w:ascii="Times New Roman" w:hAnsi="Times New Roman" w:cs="Times New Roman"/>
          <w:color w:val="auto"/>
          <w:u w:val="none"/>
          <w:lang w:val="en-US"/>
        </w:rPr>
        <w:t>Trading Member</w:t>
      </w:r>
      <w:bookmarkStart w:id="274" w:name="_DV_M142"/>
      <w:bookmarkEnd w:id="273"/>
      <w:bookmarkEnd w:id="274"/>
      <w:r w:rsidRPr="0086674E">
        <w:rPr>
          <w:rFonts w:ascii="Times New Roman" w:hAnsi="Times New Roman" w:cs="Times New Roman"/>
          <w:lang w:val="en-US"/>
        </w:rPr>
        <w:t>’s total liability under this Agreement shall be limited to the total charges payable by it to NSE.</w:t>
      </w:r>
      <w:bookmarkStart w:id="275" w:name="_DV_C249"/>
      <w:r w:rsidRPr="0086674E">
        <w:rPr>
          <w:rStyle w:val="DeltaViewInsertion"/>
          <w:rFonts w:ascii="Times New Roman" w:hAnsi="Times New Roman" w:cs="Times New Roman"/>
          <w:color w:val="auto"/>
          <w:u w:val="none"/>
          <w:vertAlign w:val="superscript"/>
          <w:lang w:val="en-US"/>
        </w:rPr>
        <w:t xml:space="preserve"> </w:t>
      </w:r>
      <w:bookmarkStart w:id="276" w:name="_DV_C251"/>
      <w:bookmarkEnd w:id="275"/>
    </w:p>
    <w:p w14:paraId="7C3C7B9B" w14:textId="77777777" w:rsidR="00E70470" w:rsidRPr="00E70470" w:rsidRDefault="00E70470" w:rsidP="00E70470">
      <w:pPr>
        <w:pStyle w:val="ListParagraph"/>
        <w:rPr>
          <w:rFonts w:ascii="Times New Roman" w:hAnsi="Times New Roman" w:cs="Times New Roman"/>
          <w:lang w:val="en-US"/>
        </w:rPr>
      </w:pPr>
    </w:p>
    <w:p w14:paraId="6D88687E" w14:textId="4F9FAD44" w:rsidR="00356A73" w:rsidRPr="0086674E" w:rsidRDefault="00B768C8">
      <w:pPr>
        <w:pStyle w:val="ListParagraph"/>
        <w:widowControl/>
        <w:numPr>
          <w:ilvl w:val="0"/>
          <w:numId w:val="20"/>
        </w:numPr>
        <w:tabs>
          <w:tab w:val="num" w:pos="0"/>
        </w:tabs>
        <w:spacing w:after="0"/>
        <w:ind w:left="540" w:hanging="540"/>
        <w:contextualSpacing w:val="0"/>
        <w:jc w:val="both"/>
        <w:rPr>
          <w:rFonts w:ascii="Times New Roman" w:hAnsi="Times New Roman" w:cs="Times New Roman"/>
          <w:lang w:val="en-US"/>
        </w:rPr>
      </w:pPr>
      <w:bookmarkStart w:id="277" w:name="_DV_M143"/>
      <w:bookmarkEnd w:id="276"/>
      <w:bookmarkEnd w:id="277"/>
      <w:r w:rsidRPr="0086674E">
        <w:rPr>
          <w:rFonts w:ascii="Times New Roman" w:hAnsi="Times New Roman" w:cs="Times New Roman"/>
        </w:rPr>
        <w:t xml:space="preserve">The </w:t>
      </w:r>
      <w:bookmarkStart w:id="278" w:name="_DV_C254"/>
      <w:r w:rsidRPr="0086674E">
        <w:rPr>
          <w:rStyle w:val="DeltaViewInsertion"/>
          <w:rFonts w:ascii="Times New Roman" w:hAnsi="Times New Roman" w:cs="Times New Roman"/>
          <w:color w:val="auto"/>
          <w:u w:val="none"/>
        </w:rPr>
        <w:t xml:space="preserve">Trading Member </w:t>
      </w:r>
      <w:r w:rsidRPr="0086674E">
        <w:rPr>
          <w:rStyle w:val="DeltaViewInsertion"/>
          <w:rFonts w:ascii="Times New Roman" w:hAnsi="Times New Roman" w:cs="Times New Roman"/>
          <w:color w:val="auto"/>
          <w:u w:val="none"/>
          <w:lang w:val="en-US"/>
        </w:rPr>
        <w:t>shall, on the occurrence of any breach or material breach by the Participant of any of its representations, warranties or obligations contained under the bilateral agreement with the Trading Member or in case of any willful misconduct or gross negligence, or breach of intellectual property rights, confidential</w:t>
      </w:r>
      <w:r w:rsidR="00AB3CD9" w:rsidRPr="0086674E">
        <w:rPr>
          <w:rStyle w:val="DeltaViewInsertion"/>
          <w:rFonts w:ascii="Times New Roman" w:hAnsi="Times New Roman" w:cs="Times New Roman"/>
          <w:color w:val="auto"/>
          <w:u w:val="none"/>
          <w:lang w:val="en-US"/>
        </w:rPr>
        <w:t>it</w:t>
      </w:r>
      <w:r w:rsidRPr="0086674E">
        <w:rPr>
          <w:rStyle w:val="DeltaViewInsertion"/>
          <w:rFonts w:ascii="Times New Roman" w:hAnsi="Times New Roman" w:cs="Times New Roman"/>
          <w:color w:val="auto"/>
          <w:u w:val="none"/>
          <w:lang w:val="en-US"/>
        </w:rPr>
        <w:t xml:space="preserve">y obligation, statutory compliance, wilful default or fraud on the part of the Participant,  inform NSE as soon as the Trading Member becomes aware of such situation and suspend access of the Participant to its trading terminal, till further instructions are received </w:t>
      </w:r>
      <w:r w:rsidR="00623152" w:rsidRPr="0086674E">
        <w:rPr>
          <w:rStyle w:val="DeltaViewInsertion"/>
          <w:rFonts w:ascii="Times New Roman" w:hAnsi="Times New Roman" w:cs="Times New Roman"/>
          <w:color w:val="auto"/>
          <w:u w:val="none"/>
          <w:lang w:val="en-US"/>
        </w:rPr>
        <w:t>from</w:t>
      </w:r>
      <w:r w:rsidRPr="0086674E">
        <w:rPr>
          <w:rStyle w:val="DeltaViewInsertion"/>
          <w:rFonts w:ascii="Times New Roman" w:hAnsi="Times New Roman" w:cs="Times New Roman"/>
          <w:color w:val="auto"/>
          <w:u w:val="none"/>
          <w:lang w:val="en-US"/>
        </w:rPr>
        <w:t xml:space="preserve"> NSE in this regard. </w:t>
      </w:r>
      <w:bookmarkEnd w:id="278"/>
    </w:p>
    <w:p w14:paraId="251D899C" w14:textId="77777777" w:rsidR="00356A73" w:rsidRPr="0086674E" w:rsidRDefault="00356A73">
      <w:pPr>
        <w:pStyle w:val="ListParagraph"/>
        <w:widowControl/>
        <w:spacing w:after="0"/>
        <w:contextualSpacing w:val="0"/>
        <w:rPr>
          <w:rFonts w:ascii="Times New Roman" w:hAnsi="Times New Roman" w:cs="Times New Roman"/>
        </w:rPr>
      </w:pPr>
      <w:bookmarkStart w:id="279" w:name="_DV_C255"/>
    </w:p>
    <w:p w14:paraId="7934E56F" w14:textId="77777777" w:rsidR="00356A73" w:rsidRPr="0086674E" w:rsidRDefault="00B768C8">
      <w:pPr>
        <w:pStyle w:val="ListParagraph"/>
        <w:widowControl/>
        <w:numPr>
          <w:ilvl w:val="0"/>
          <w:numId w:val="20"/>
        </w:numPr>
        <w:tabs>
          <w:tab w:val="num" w:pos="0"/>
        </w:tabs>
        <w:spacing w:after="0"/>
        <w:ind w:left="547" w:hanging="547"/>
        <w:contextualSpacing w:val="0"/>
        <w:jc w:val="both"/>
        <w:rPr>
          <w:rFonts w:ascii="Times New Roman" w:hAnsi="Times New Roman" w:cs="Times New Roman"/>
          <w:lang w:val="en-US"/>
        </w:rPr>
      </w:pPr>
      <w:bookmarkStart w:id="280" w:name="_DV_C256"/>
      <w:bookmarkEnd w:id="279"/>
      <w:r w:rsidRPr="0086674E">
        <w:rPr>
          <w:rStyle w:val="DeltaViewInsertion"/>
          <w:rFonts w:ascii="Times New Roman" w:hAnsi="Times New Roman" w:cs="Times New Roman"/>
          <w:color w:val="auto"/>
          <w:u w:val="none"/>
        </w:rPr>
        <w:t>The Trading Member</w:t>
      </w:r>
      <w:bookmarkStart w:id="281" w:name="_DV_M144"/>
      <w:bookmarkEnd w:id="280"/>
      <w:bookmarkEnd w:id="281"/>
      <w:r w:rsidRPr="0086674E">
        <w:rPr>
          <w:rFonts w:ascii="Times New Roman" w:hAnsi="Times New Roman" w:cs="Times New Roman"/>
        </w:rPr>
        <w:t xml:space="preserve"> </w:t>
      </w:r>
      <w:r w:rsidRPr="0086674E">
        <w:rPr>
          <w:rFonts w:ascii="Times New Roman" w:hAnsi="Times New Roman" w:cs="Times New Roman"/>
          <w:lang w:val="en-US"/>
        </w:rPr>
        <w:t>understands that any communication sent or circular published by NSE shall be deemed to have been properly delivered or served, if in case of a circular, the same is published on the NSE</w:t>
      </w:r>
      <w:bookmarkStart w:id="282" w:name="_DV_C257"/>
      <w:r w:rsidRPr="0086674E">
        <w:rPr>
          <w:rStyle w:val="DeltaViewInsertion"/>
          <w:rFonts w:ascii="Times New Roman" w:hAnsi="Times New Roman" w:cs="Times New Roman"/>
          <w:color w:val="auto"/>
          <w:u w:val="none"/>
          <w:lang w:val="en-US"/>
        </w:rPr>
        <w:t>’s</w:t>
      </w:r>
      <w:bookmarkStart w:id="283" w:name="_DV_M145"/>
      <w:bookmarkEnd w:id="282"/>
      <w:bookmarkEnd w:id="283"/>
      <w:r w:rsidRPr="0086674E">
        <w:rPr>
          <w:rFonts w:ascii="Times New Roman" w:hAnsi="Times New Roman" w:cs="Times New Roman"/>
          <w:lang w:val="en-US"/>
        </w:rPr>
        <w:t xml:space="preserve"> website and in case of a communication, the same is sent to its ordinary business/email address and/or ordinary place of residence and/or last known address, in any one or more of the following ways:</w:t>
      </w:r>
    </w:p>
    <w:p w14:paraId="7D52C344" w14:textId="77777777" w:rsidR="00356A73" w:rsidRPr="0086674E" w:rsidRDefault="00B768C8">
      <w:pPr>
        <w:pStyle w:val="ListParagraph"/>
        <w:widowControl/>
        <w:numPr>
          <w:ilvl w:val="0"/>
          <w:numId w:val="3"/>
        </w:numPr>
        <w:tabs>
          <w:tab w:val="num" w:pos="0"/>
          <w:tab w:val="left" w:pos="1080"/>
        </w:tabs>
        <w:spacing w:after="0"/>
        <w:ind w:left="1094" w:hanging="547"/>
        <w:contextualSpacing w:val="0"/>
        <w:jc w:val="both"/>
        <w:rPr>
          <w:rFonts w:ascii="Times New Roman" w:hAnsi="Times New Roman" w:cs="Times New Roman"/>
          <w:lang w:val="en-US"/>
        </w:rPr>
      </w:pPr>
      <w:bookmarkStart w:id="284" w:name="_DV_M146"/>
      <w:bookmarkEnd w:id="284"/>
      <w:r w:rsidRPr="0086674E">
        <w:rPr>
          <w:rFonts w:ascii="Times New Roman" w:hAnsi="Times New Roman" w:cs="Times New Roman"/>
          <w:lang w:val="en-US"/>
        </w:rPr>
        <w:t>by post, registered post, speed post or courier;</w:t>
      </w:r>
    </w:p>
    <w:p w14:paraId="6B19EFED" w14:textId="77777777" w:rsidR="00356A73" w:rsidRPr="0086674E" w:rsidRDefault="00B768C8">
      <w:pPr>
        <w:pStyle w:val="ListParagraph"/>
        <w:widowControl/>
        <w:numPr>
          <w:ilvl w:val="0"/>
          <w:numId w:val="3"/>
        </w:numPr>
        <w:tabs>
          <w:tab w:val="num" w:pos="0"/>
          <w:tab w:val="left" w:pos="1080"/>
        </w:tabs>
        <w:spacing w:before="120" w:after="0"/>
        <w:ind w:left="1094" w:hanging="547"/>
        <w:contextualSpacing w:val="0"/>
        <w:jc w:val="both"/>
        <w:rPr>
          <w:rFonts w:ascii="Times New Roman" w:hAnsi="Times New Roman" w:cs="Times New Roman"/>
          <w:lang w:val="en-US"/>
        </w:rPr>
      </w:pPr>
      <w:bookmarkStart w:id="285" w:name="_DV_M147"/>
      <w:bookmarkEnd w:id="285"/>
      <w:r w:rsidRPr="0086674E">
        <w:rPr>
          <w:rFonts w:ascii="Times New Roman" w:hAnsi="Times New Roman" w:cs="Times New Roman"/>
          <w:lang w:val="en-US"/>
        </w:rPr>
        <w:t>by affixing it on the door at the last known business or residential address;</w:t>
      </w:r>
    </w:p>
    <w:p w14:paraId="5D164A69" w14:textId="5473A235" w:rsidR="00356A73" w:rsidRPr="0086674E" w:rsidRDefault="00B768C8">
      <w:pPr>
        <w:pStyle w:val="ListParagraph"/>
        <w:widowControl/>
        <w:numPr>
          <w:ilvl w:val="0"/>
          <w:numId w:val="3"/>
        </w:numPr>
        <w:tabs>
          <w:tab w:val="num" w:pos="0"/>
          <w:tab w:val="left" w:pos="1080"/>
        </w:tabs>
        <w:spacing w:before="120" w:after="0"/>
        <w:ind w:left="1094" w:hanging="547"/>
        <w:contextualSpacing w:val="0"/>
        <w:jc w:val="both"/>
        <w:rPr>
          <w:rFonts w:ascii="Times New Roman" w:hAnsi="Times New Roman" w:cs="Times New Roman"/>
          <w:lang w:val="en-US"/>
        </w:rPr>
      </w:pPr>
      <w:bookmarkStart w:id="286" w:name="_DV_M148"/>
      <w:bookmarkEnd w:id="286"/>
      <w:r w:rsidRPr="0086674E">
        <w:rPr>
          <w:rFonts w:ascii="Times New Roman" w:hAnsi="Times New Roman" w:cs="Times New Roman"/>
          <w:lang w:val="en-US"/>
        </w:rPr>
        <w:lastRenderedPageBreak/>
        <w:t>by advertising it in at least one prominent daily newspaper having circulation in the area where the</w:t>
      </w:r>
      <w:bookmarkStart w:id="287" w:name="_DV_C259"/>
      <w:r w:rsidRPr="0086674E">
        <w:rPr>
          <w:rFonts w:ascii="Times New Roman" w:hAnsi="Times New Roman" w:cs="Times New Roman"/>
          <w:lang w:val="en-US"/>
        </w:rPr>
        <w:t xml:space="preserve"> </w:t>
      </w:r>
      <w:r w:rsidRPr="0086674E">
        <w:rPr>
          <w:rStyle w:val="DeltaViewInsertion"/>
          <w:rFonts w:ascii="Times New Roman" w:hAnsi="Times New Roman" w:cs="Times New Roman"/>
          <w:color w:val="auto"/>
          <w:u w:val="none"/>
          <w:lang w:val="en-US"/>
        </w:rPr>
        <w:t>Trading Member</w:t>
      </w:r>
      <w:bookmarkStart w:id="288" w:name="_DV_M149"/>
      <w:bookmarkEnd w:id="287"/>
      <w:bookmarkEnd w:id="288"/>
      <w:r w:rsidRPr="0086674E">
        <w:rPr>
          <w:rFonts w:ascii="Times New Roman" w:hAnsi="Times New Roman" w:cs="Times New Roman"/>
          <w:lang w:val="en-US"/>
        </w:rPr>
        <w:t>’s last known business/residential address is situated;</w:t>
      </w:r>
    </w:p>
    <w:p w14:paraId="3B318CF7" w14:textId="77777777" w:rsidR="00356A73" w:rsidRPr="0086674E" w:rsidRDefault="00B768C8">
      <w:pPr>
        <w:pStyle w:val="ListParagraph"/>
        <w:widowControl/>
        <w:numPr>
          <w:ilvl w:val="0"/>
          <w:numId w:val="3"/>
        </w:numPr>
        <w:tabs>
          <w:tab w:val="num" w:pos="0"/>
          <w:tab w:val="left" w:pos="1080"/>
        </w:tabs>
        <w:spacing w:before="120" w:after="0"/>
        <w:ind w:left="1094" w:hanging="547"/>
        <w:contextualSpacing w:val="0"/>
        <w:jc w:val="both"/>
        <w:rPr>
          <w:rFonts w:ascii="Times New Roman" w:hAnsi="Times New Roman" w:cs="Times New Roman"/>
          <w:lang w:val="en-US"/>
        </w:rPr>
      </w:pPr>
      <w:bookmarkStart w:id="289" w:name="_DV_M150"/>
      <w:bookmarkEnd w:id="289"/>
      <w:r w:rsidRPr="0086674E">
        <w:rPr>
          <w:rFonts w:ascii="Times New Roman" w:hAnsi="Times New Roman" w:cs="Times New Roman"/>
          <w:lang w:val="en-US"/>
        </w:rPr>
        <w:t xml:space="preserve">by sending a message through the TRM Platform; </w:t>
      </w:r>
    </w:p>
    <w:p w14:paraId="76F9AC01" w14:textId="77777777" w:rsidR="00356A73" w:rsidRPr="0086674E" w:rsidRDefault="00B768C8">
      <w:pPr>
        <w:pStyle w:val="ListParagraph"/>
        <w:widowControl/>
        <w:numPr>
          <w:ilvl w:val="0"/>
          <w:numId w:val="3"/>
        </w:numPr>
        <w:tabs>
          <w:tab w:val="num" w:pos="0"/>
          <w:tab w:val="left" w:pos="1080"/>
        </w:tabs>
        <w:spacing w:before="120" w:after="0"/>
        <w:ind w:left="1094" w:hanging="547"/>
        <w:contextualSpacing w:val="0"/>
        <w:jc w:val="both"/>
        <w:rPr>
          <w:rFonts w:ascii="Times New Roman" w:hAnsi="Times New Roman" w:cs="Times New Roman"/>
          <w:lang w:val="en-US"/>
        </w:rPr>
      </w:pPr>
      <w:bookmarkStart w:id="290" w:name="_DV_M151"/>
      <w:bookmarkEnd w:id="290"/>
      <w:r w:rsidRPr="0086674E">
        <w:rPr>
          <w:rFonts w:ascii="Times New Roman" w:hAnsi="Times New Roman" w:cs="Times New Roman"/>
          <w:lang w:val="en-US"/>
        </w:rPr>
        <w:t xml:space="preserve">by electronic mail, fax or such other electronic mode as may be prescribed by NSE from time to time; and </w:t>
      </w:r>
    </w:p>
    <w:p w14:paraId="63489F1E" w14:textId="77777777" w:rsidR="00356A73" w:rsidRPr="0086674E" w:rsidRDefault="00B768C8">
      <w:pPr>
        <w:pStyle w:val="ListParagraph"/>
        <w:widowControl/>
        <w:numPr>
          <w:ilvl w:val="0"/>
          <w:numId w:val="3"/>
        </w:numPr>
        <w:tabs>
          <w:tab w:val="num" w:pos="0"/>
          <w:tab w:val="left" w:pos="1080"/>
        </w:tabs>
        <w:spacing w:before="120" w:after="0"/>
        <w:ind w:left="1094" w:hanging="547"/>
        <w:contextualSpacing w:val="0"/>
        <w:jc w:val="both"/>
        <w:rPr>
          <w:rFonts w:ascii="Times New Roman" w:hAnsi="Times New Roman" w:cs="Times New Roman"/>
          <w:lang w:val="en-US"/>
        </w:rPr>
      </w:pPr>
      <w:bookmarkStart w:id="291" w:name="_DV_M152"/>
      <w:bookmarkEnd w:id="291"/>
      <w:r w:rsidRPr="0086674E">
        <w:rPr>
          <w:rFonts w:ascii="Times New Roman" w:hAnsi="Times New Roman" w:cs="Times New Roman"/>
          <w:lang w:val="en-US"/>
        </w:rPr>
        <w:t>by hand delivery.</w:t>
      </w:r>
    </w:p>
    <w:p w14:paraId="740D2C5E" w14:textId="77777777" w:rsidR="00356A73" w:rsidRPr="0086674E" w:rsidRDefault="00356A73">
      <w:pPr>
        <w:pStyle w:val="ListParagraph"/>
        <w:widowControl/>
        <w:ind w:left="1080" w:hanging="540"/>
        <w:jc w:val="both"/>
        <w:rPr>
          <w:rFonts w:ascii="Times New Roman" w:hAnsi="Times New Roman" w:cs="Times New Roman"/>
          <w:lang w:val="en-US"/>
        </w:rPr>
      </w:pPr>
    </w:p>
    <w:p w14:paraId="386C169F" w14:textId="77777777" w:rsidR="00356A73" w:rsidRPr="0086674E" w:rsidRDefault="00B768C8">
      <w:pPr>
        <w:pStyle w:val="ListParagraph"/>
        <w:widowControl/>
        <w:spacing w:after="0"/>
        <w:ind w:left="540"/>
        <w:contextualSpacing w:val="0"/>
        <w:jc w:val="both"/>
        <w:rPr>
          <w:rFonts w:ascii="Times New Roman" w:hAnsi="Times New Roman" w:cs="Times New Roman"/>
          <w:lang w:val="en-US"/>
        </w:rPr>
      </w:pPr>
      <w:bookmarkStart w:id="292" w:name="_DV_M153"/>
      <w:bookmarkEnd w:id="292"/>
      <w:r w:rsidRPr="0086674E">
        <w:rPr>
          <w:rFonts w:ascii="Times New Roman" w:hAnsi="Times New Roman" w:cs="Times New Roman"/>
          <w:lang w:val="en-US"/>
        </w:rPr>
        <w:t xml:space="preserve">Any communication sent by the </w:t>
      </w:r>
      <w:bookmarkStart w:id="293" w:name="_DV_C261"/>
      <w:r w:rsidRPr="0086674E">
        <w:rPr>
          <w:rStyle w:val="DeltaViewInsertion"/>
          <w:rFonts w:ascii="Times New Roman" w:hAnsi="Times New Roman" w:cs="Times New Roman"/>
          <w:color w:val="auto"/>
          <w:u w:val="none"/>
          <w:lang w:val="en-US"/>
        </w:rPr>
        <w:t>Trading Member</w:t>
      </w:r>
      <w:bookmarkStart w:id="294" w:name="_DV_M154"/>
      <w:bookmarkEnd w:id="293"/>
      <w:bookmarkEnd w:id="294"/>
      <w:r w:rsidRPr="0086674E">
        <w:rPr>
          <w:rFonts w:ascii="Times New Roman" w:hAnsi="Times New Roman" w:cs="Times New Roman"/>
          <w:lang w:val="en-US"/>
        </w:rPr>
        <w:t xml:space="preserve"> to NSE shall be made in any one or more of the following ways:</w:t>
      </w:r>
    </w:p>
    <w:p w14:paraId="25ACB0FF" w14:textId="77777777" w:rsidR="00356A73" w:rsidRPr="0086674E" w:rsidRDefault="00B768C8">
      <w:pPr>
        <w:pStyle w:val="ListParagraph"/>
        <w:widowControl/>
        <w:numPr>
          <w:ilvl w:val="0"/>
          <w:numId w:val="18"/>
        </w:numPr>
        <w:tabs>
          <w:tab w:val="num" w:pos="0"/>
          <w:tab w:val="left" w:pos="1080"/>
        </w:tabs>
        <w:spacing w:after="0"/>
        <w:ind w:left="1094" w:hanging="547"/>
        <w:contextualSpacing w:val="0"/>
        <w:rPr>
          <w:rFonts w:ascii="Times New Roman" w:hAnsi="Times New Roman" w:cs="Times New Roman"/>
          <w:lang w:val="en-US"/>
        </w:rPr>
      </w:pPr>
      <w:bookmarkStart w:id="295" w:name="_DV_M155"/>
      <w:bookmarkEnd w:id="295"/>
      <w:r w:rsidRPr="0086674E">
        <w:rPr>
          <w:rFonts w:ascii="Times New Roman" w:hAnsi="Times New Roman" w:cs="Times New Roman"/>
          <w:lang w:val="en-US"/>
        </w:rPr>
        <w:t>by post (registered or speed) or courier;</w:t>
      </w:r>
    </w:p>
    <w:p w14:paraId="6D0EFB4E" w14:textId="77777777" w:rsidR="00356A73" w:rsidRPr="0086674E" w:rsidRDefault="00B768C8">
      <w:pPr>
        <w:pStyle w:val="ListParagraph"/>
        <w:widowControl/>
        <w:numPr>
          <w:ilvl w:val="0"/>
          <w:numId w:val="18"/>
        </w:numPr>
        <w:tabs>
          <w:tab w:val="num" w:pos="0"/>
          <w:tab w:val="left" w:pos="1080"/>
        </w:tabs>
        <w:spacing w:before="120" w:after="0"/>
        <w:ind w:left="1094" w:hanging="547"/>
        <w:contextualSpacing w:val="0"/>
        <w:rPr>
          <w:rFonts w:ascii="Times New Roman" w:hAnsi="Times New Roman" w:cs="Times New Roman"/>
          <w:lang w:val="en-US"/>
        </w:rPr>
      </w:pPr>
      <w:bookmarkStart w:id="296" w:name="_DV_M156"/>
      <w:bookmarkEnd w:id="296"/>
      <w:r w:rsidRPr="0086674E">
        <w:rPr>
          <w:rFonts w:ascii="Times New Roman" w:hAnsi="Times New Roman" w:cs="Times New Roman"/>
          <w:lang w:val="en-US"/>
        </w:rPr>
        <w:t>by electronic mail or fax; and</w:t>
      </w:r>
    </w:p>
    <w:p w14:paraId="72CBC2EA" w14:textId="77777777" w:rsidR="00356A73" w:rsidRPr="0086674E" w:rsidRDefault="00B768C8">
      <w:pPr>
        <w:pStyle w:val="ListParagraph"/>
        <w:widowControl/>
        <w:numPr>
          <w:ilvl w:val="0"/>
          <w:numId w:val="18"/>
        </w:numPr>
        <w:tabs>
          <w:tab w:val="num" w:pos="0"/>
          <w:tab w:val="left" w:pos="1080"/>
        </w:tabs>
        <w:spacing w:before="120" w:after="0"/>
        <w:ind w:left="1094" w:hanging="547"/>
        <w:contextualSpacing w:val="0"/>
        <w:rPr>
          <w:rFonts w:ascii="Times New Roman" w:hAnsi="Times New Roman" w:cs="Times New Roman"/>
          <w:lang w:val="en-US"/>
        </w:rPr>
      </w:pPr>
      <w:bookmarkStart w:id="297" w:name="_DV_M157"/>
      <w:bookmarkEnd w:id="297"/>
      <w:r w:rsidRPr="0086674E">
        <w:rPr>
          <w:rFonts w:ascii="Times New Roman" w:hAnsi="Times New Roman" w:cs="Times New Roman"/>
          <w:lang w:val="en-US"/>
        </w:rPr>
        <w:t>by hand delivery.</w:t>
      </w:r>
    </w:p>
    <w:p w14:paraId="0E017449" w14:textId="77777777" w:rsidR="00356A73" w:rsidRPr="0086674E" w:rsidRDefault="00356A73">
      <w:pPr>
        <w:pStyle w:val="ListParagraph"/>
        <w:widowControl/>
        <w:spacing w:after="0"/>
        <w:ind w:left="360"/>
        <w:contextualSpacing w:val="0"/>
        <w:jc w:val="both"/>
        <w:rPr>
          <w:rFonts w:ascii="Times New Roman" w:hAnsi="Times New Roman" w:cs="Times New Roman"/>
          <w:lang w:val="en-US"/>
        </w:rPr>
      </w:pPr>
      <w:bookmarkStart w:id="298" w:name="_DV_C262"/>
    </w:p>
    <w:p w14:paraId="68D6CFEF" w14:textId="77777777" w:rsidR="00356A73" w:rsidRPr="0086674E" w:rsidRDefault="00B768C8">
      <w:pPr>
        <w:pStyle w:val="ListParagraph"/>
        <w:widowControl/>
        <w:numPr>
          <w:ilvl w:val="0"/>
          <w:numId w:val="20"/>
        </w:numPr>
        <w:tabs>
          <w:tab w:val="num" w:pos="0"/>
        </w:tabs>
        <w:ind w:left="540" w:hanging="540"/>
        <w:jc w:val="both"/>
        <w:rPr>
          <w:rFonts w:ascii="Times New Roman" w:hAnsi="Times New Roman" w:cs="Times New Roman"/>
          <w:lang w:val="en-US"/>
        </w:rPr>
      </w:pPr>
      <w:bookmarkStart w:id="299" w:name="_DV_M158"/>
      <w:bookmarkEnd w:id="298"/>
      <w:bookmarkEnd w:id="299"/>
      <w:r w:rsidRPr="0086674E">
        <w:rPr>
          <w:rFonts w:ascii="Times New Roman" w:hAnsi="Times New Roman" w:cs="Times New Roman"/>
        </w:rPr>
        <w:t xml:space="preserve">The </w:t>
      </w:r>
      <w:bookmarkStart w:id="300" w:name="_DV_C265"/>
      <w:r w:rsidRPr="0086674E">
        <w:rPr>
          <w:rStyle w:val="DeltaViewInsertion"/>
          <w:rFonts w:ascii="Times New Roman" w:hAnsi="Times New Roman" w:cs="Times New Roman"/>
          <w:color w:val="auto"/>
          <w:u w:val="none"/>
        </w:rPr>
        <w:t>Trading Member</w:t>
      </w:r>
      <w:bookmarkStart w:id="301" w:name="_DV_M159"/>
      <w:bookmarkEnd w:id="300"/>
      <w:bookmarkEnd w:id="301"/>
      <w:r w:rsidRPr="0086674E">
        <w:rPr>
          <w:rFonts w:ascii="Times New Roman" w:hAnsi="Times New Roman" w:cs="Times New Roman"/>
        </w:rPr>
        <w:t xml:space="preserve"> </w:t>
      </w:r>
      <w:r w:rsidRPr="0086674E">
        <w:rPr>
          <w:rFonts w:ascii="Times New Roman" w:hAnsi="Times New Roman" w:cs="Times New Roman"/>
          <w:lang w:val="en-US"/>
        </w:rPr>
        <w:t>agrees that it is not entitled to assign its obligations arising on acceptance of the terms and conditions under this Agreement or any part thereof or any benefit or interest to any third party entity without the prior written consent of NSE.</w:t>
      </w:r>
    </w:p>
    <w:p w14:paraId="13F4059A" w14:textId="77777777" w:rsidR="00356A73" w:rsidRPr="0086674E" w:rsidRDefault="00356A73">
      <w:pPr>
        <w:pStyle w:val="ListParagraph"/>
        <w:widowControl/>
        <w:ind w:left="540"/>
        <w:jc w:val="both"/>
        <w:rPr>
          <w:rFonts w:ascii="Times New Roman" w:hAnsi="Times New Roman" w:cs="Times New Roman"/>
          <w:lang w:val="en-US"/>
        </w:rPr>
      </w:pPr>
      <w:bookmarkStart w:id="302" w:name="_DV_C266"/>
    </w:p>
    <w:p w14:paraId="1387AF81" w14:textId="7322B6D9" w:rsidR="00356A73" w:rsidRPr="0086674E" w:rsidRDefault="00B768C8">
      <w:pPr>
        <w:pStyle w:val="ListParagraph"/>
        <w:widowControl/>
        <w:numPr>
          <w:ilvl w:val="0"/>
          <w:numId w:val="20"/>
        </w:numPr>
        <w:tabs>
          <w:tab w:val="num" w:pos="0"/>
        </w:tabs>
        <w:spacing w:after="0"/>
        <w:ind w:left="547" w:hanging="547"/>
        <w:contextualSpacing w:val="0"/>
        <w:jc w:val="both"/>
        <w:rPr>
          <w:rFonts w:ascii="Times New Roman" w:hAnsi="Times New Roman" w:cs="Times New Roman"/>
          <w:lang w:val="en-US"/>
        </w:rPr>
      </w:pPr>
      <w:bookmarkStart w:id="303" w:name="_DV_M160"/>
      <w:bookmarkEnd w:id="302"/>
      <w:bookmarkEnd w:id="303"/>
      <w:r w:rsidRPr="0086674E">
        <w:rPr>
          <w:rFonts w:ascii="Times New Roman" w:hAnsi="Times New Roman" w:cs="Times New Roman"/>
          <w:lang w:val="en-US"/>
        </w:rPr>
        <w:t xml:space="preserve">Neither Party shall be responsible for delays or failure to perform any of its obligations under the terms of this Agreement and nor shall either Party incur any liability to </w:t>
      </w:r>
      <w:bookmarkStart w:id="304" w:name="_DV_C268"/>
      <w:r w:rsidRPr="0086674E">
        <w:rPr>
          <w:rStyle w:val="DeltaViewInsertion"/>
          <w:rFonts w:ascii="Times New Roman" w:hAnsi="Times New Roman" w:cs="Times New Roman"/>
          <w:color w:val="auto"/>
          <w:u w:val="none"/>
          <w:lang w:val="en-US"/>
        </w:rPr>
        <w:br/>
      </w:r>
      <w:bookmarkStart w:id="305" w:name="_DV_M161"/>
      <w:bookmarkEnd w:id="304"/>
      <w:bookmarkEnd w:id="305"/>
      <w:r w:rsidRPr="0086674E">
        <w:rPr>
          <w:rFonts w:ascii="Times New Roman" w:hAnsi="Times New Roman" w:cs="Times New Roman"/>
          <w:lang w:val="en-US"/>
        </w:rPr>
        <w:t xml:space="preserve">the other if one Party or the other is unable to comply with the terms of the Agreement, </w:t>
      </w:r>
      <w:bookmarkStart w:id="306" w:name="_DV_C269"/>
      <w:r w:rsidRPr="0086674E">
        <w:rPr>
          <w:rStyle w:val="DeltaViewInsertion"/>
          <w:rFonts w:ascii="Times New Roman" w:hAnsi="Times New Roman" w:cs="Times New Roman"/>
          <w:color w:val="auto"/>
          <w:u w:val="none"/>
          <w:lang w:val="en-US"/>
        </w:rPr>
        <w:br/>
      </w:r>
      <w:bookmarkStart w:id="307" w:name="_DV_M162"/>
      <w:bookmarkEnd w:id="306"/>
      <w:bookmarkEnd w:id="307"/>
      <w:r w:rsidRPr="0086674E">
        <w:rPr>
          <w:rFonts w:ascii="Times New Roman" w:hAnsi="Times New Roman" w:cs="Times New Roman"/>
          <w:lang w:val="en-US"/>
        </w:rPr>
        <w:t xml:space="preserve">as a result of any cause beyond the Parties’ reasonable control. </w:t>
      </w:r>
      <w:bookmarkStart w:id="308" w:name="_DV_M163"/>
      <w:bookmarkEnd w:id="308"/>
      <w:r w:rsidRPr="0086674E">
        <w:rPr>
          <w:rFonts w:ascii="Times New Roman" w:hAnsi="Times New Roman" w:cs="Times New Roman"/>
          <w:lang w:val="en-US"/>
        </w:rPr>
        <w:t xml:space="preserve"> Such acts shall include, but not be limited to, acts of God, strikes, lockout, riots, acts of war, epidemics, </w:t>
      </w:r>
      <w:r w:rsidR="00307C9F" w:rsidRPr="0086674E">
        <w:rPr>
          <w:rFonts w:ascii="Times New Roman" w:hAnsi="Times New Roman" w:cs="Times New Roman"/>
          <w:lang w:val="en-US"/>
        </w:rPr>
        <w:t xml:space="preserve">pandemics, quarantine restrictions, </w:t>
      </w:r>
      <w:r w:rsidRPr="0086674E">
        <w:rPr>
          <w:rFonts w:ascii="Times New Roman" w:hAnsi="Times New Roman" w:cs="Times New Roman"/>
          <w:lang w:val="en-US"/>
        </w:rPr>
        <w:t xml:space="preserve">governmental regulations superimposed after the </w:t>
      </w:r>
      <w:r w:rsidR="000D60E1" w:rsidRPr="0086674E">
        <w:rPr>
          <w:rFonts w:ascii="Times New Roman" w:hAnsi="Times New Roman" w:cs="Times New Roman"/>
          <w:lang w:val="en-US"/>
        </w:rPr>
        <w:t>force majeure event</w:t>
      </w:r>
      <w:r w:rsidRPr="0086674E">
        <w:rPr>
          <w:rFonts w:ascii="Times New Roman" w:hAnsi="Times New Roman" w:cs="Times New Roman"/>
          <w:lang w:val="en-US"/>
        </w:rPr>
        <w:t xml:space="preserve">, communication line failures, power failure, earthquakes or other disasters, or any failure or breakdown of any system, computer or otherwise (each a </w:t>
      </w:r>
      <w:r w:rsidRPr="0086674E">
        <w:rPr>
          <w:rFonts w:ascii="Times New Roman" w:hAnsi="Times New Roman" w:cs="Times New Roman"/>
          <w:b/>
          <w:bCs/>
          <w:lang w:val="en-US"/>
        </w:rPr>
        <w:t>“Force Majeure Event”</w:t>
      </w:r>
      <w:r w:rsidRPr="0086674E">
        <w:rPr>
          <w:rFonts w:ascii="Times New Roman" w:hAnsi="Times New Roman" w:cs="Times New Roman"/>
          <w:lang w:val="en-US"/>
        </w:rPr>
        <w:t>).</w:t>
      </w:r>
    </w:p>
    <w:p w14:paraId="57649113" w14:textId="77777777" w:rsidR="00356A73" w:rsidRPr="0086674E" w:rsidRDefault="00356A73">
      <w:pPr>
        <w:pStyle w:val="BodyText"/>
        <w:widowControl/>
        <w:spacing w:after="0"/>
        <w:jc w:val="both"/>
        <w:rPr>
          <w:sz w:val="22"/>
          <w:szCs w:val="22"/>
        </w:rPr>
      </w:pPr>
      <w:bookmarkStart w:id="309" w:name="_DV_C270"/>
    </w:p>
    <w:p w14:paraId="11DC54C4" w14:textId="314AA882" w:rsidR="007E331B" w:rsidRPr="0086674E" w:rsidRDefault="00B768C8" w:rsidP="000B4F12">
      <w:pPr>
        <w:pStyle w:val="ListParagraph"/>
        <w:widowControl/>
        <w:numPr>
          <w:ilvl w:val="0"/>
          <w:numId w:val="20"/>
        </w:numPr>
        <w:tabs>
          <w:tab w:val="num" w:pos="0"/>
        </w:tabs>
        <w:spacing w:after="0"/>
        <w:ind w:left="547" w:hanging="547"/>
        <w:contextualSpacing w:val="0"/>
        <w:jc w:val="both"/>
        <w:rPr>
          <w:rFonts w:ascii="Times New Roman" w:hAnsi="Times New Roman" w:cs="Times New Roman"/>
        </w:rPr>
      </w:pPr>
      <w:bookmarkStart w:id="310" w:name="_DV_M165"/>
      <w:bookmarkEnd w:id="309"/>
      <w:bookmarkEnd w:id="310"/>
      <w:r w:rsidRPr="0086674E">
        <w:rPr>
          <w:rFonts w:ascii="Times New Roman" w:hAnsi="Times New Roman" w:cs="Times New Roman"/>
        </w:rPr>
        <w:t xml:space="preserve">The </w:t>
      </w:r>
      <w:bookmarkStart w:id="311" w:name="_DV_C273"/>
      <w:r w:rsidRPr="0086674E">
        <w:rPr>
          <w:rStyle w:val="DeltaViewInsertion"/>
          <w:rFonts w:ascii="Times New Roman" w:hAnsi="Times New Roman" w:cs="Times New Roman"/>
          <w:color w:val="auto"/>
          <w:u w:val="none"/>
        </w:rPr>
        <w:t>Trading Member</w:t>
      </w:r>
      <w:bookmarkStart w:id="312" w:name="_DV_M166"/>
      <w:bookmarkEnd w:id="311"/>
      <w:bookmarkEnd w:id="312"/>
      <w:r w:rsidRPr="0086674E">
        <w:rPr>
          <w:rFonts w:ascii="Times New Roman" w:hAnsi="Times New Roman" w:cs="Times New Roman"/>
        </w:rPr>
        <w:t xml:space="preserve"> concurs that this Agreement shall be governed by and construed in all respects in accordance with the laws of India and subject to the to the arbitration clause, the courts of Mumbai shall have exclusive jurisdiction. In case of any disputes arising during the continuation of this Agreement or any time thereafter, the authorized representatives of both the Parties shall first attempt to resolve the dispute through mutual discussions. In the event the parties are unable to resolve any dispute through mediation within 30</w:t>
      </w:r>
      <w:r w:rsidR="000B4F12" w:rsidRPr="0086674E">
        <w:rPr>
          <w:rFonts w:ascii="Times New Roman" w:hAnsi="Times New Roman" w:cs="Times New Roman"/>
        </w:rPr>
        <w:t xml:space="preserve"> (thirty)</w:t>
      </w:r>
      <w:r w:rsidRPr="0086674E">
        <w:rPr>
          <w:rFonts w:ascii="Times New Roman" w:hAnsi="Times New Roman" w:cs="Times New Roman"/>
        </w:rPr>
        <w:t xml:space="preserve"> days after one Party has served a written notice on the other Party requesting the commencement of discussions, then such dispute or claim shall be referred to and finally settled by arbitration in accordance with the provisions of Arbitration and Conciliation Act, 1996 as amended from time to time. The Arbitration shall be conducted in English and the seat of arbitration shall be Mumbai.</w:t>
      </w:r>
      <w:r w:rsidR="007E331B" w:rsidRPr="0086674E">
        <w:rPr>
          <w:rFonts w:ascii="Times New Roman" w:hAnsi="Times New Roman" w:cs="Times New Roman"/>
        </w:rPr>
        <w:t xml:space="preserve"> </w:t>
      </w:r>
    </w:p>
    <w:p w14:paraId="4418595B" w14:textId="77777777" w:rsidR="000B4F12" w:rsidRPr="0086674E" w:rsidRDefault="000B4F12" w:rsidP="0086674E">
      <w:pPr>
        <w:pStyle w:val="ListParagraph"/>
        <w:rPr>
          <w:rFonts w:ascii="Times New Roman" w:hAnsi="Times New Roman" w:cs="Times New Roman"/>
        </w:rPr>
      </w:pPr>
    </w:p>
    <w:p w14:paraId="3EB1D927" w14:textId="0E28F1A7" w:rsidR="007E331B" w:rsidRPr="0086674E" w:rsidRDefault="004779ED" w:rsidP="0086674E">
      <w:pPr>
        <w:pStyle w:val="ListParagraph"/>
        <w:widowControl/>
        <w:numPr>
          <w:ilvl w:val="0"/>
          <w:numId w:val="20"/>
        </w:numPr>
        <w:tabs>
          <w:tab w:val="num" w:pos="0"/>
        </w:tabs>
        <w:spacing w:after="0"/>
        <w:ind w:left="547" w:hanging="547"/>
        <w:contextualSpacing w:val="0"/>
        <w:jc w:val="both"/>
        <w:rPr>
          <w:rFonts w:ascii="Times New Roman" w:hAnsi="Times New Roman" w:cs="Times New Roman"/>
        </w:rPr>
      </w:pPr>
      <w:r w:rsidRPr="0086674E">
        <w:rPr>
          <w:rFonts w:ascii="Times New Roman" w:hAnsi="Times New Roman" w:cs="Times New Roman"/>
        </w:rPr>
        <w:t xml:space="preserve">The Trading Members agree that the contents, links or information accessible or provided on the TRM Platform or the Site by NSE are available on an "as is" and "as available" basis and that NSE makes no representations or warranties, express or implied, with regard to the same. NSE shall not be liable for any claims arising by operation of law or otherwise as to the quality, correctness, veracity, accuracy, efficacy, completeness, performance, or fitness of such content provided on the Site or the TRM Platform, for </w:t>
      </w:r>
      <w:r w:rsidRPr="0086674E">
        <w:rPr>
          <w:rFonts w:ascii="Times New Roman" w:hAnsi="Times New Roman" w:cs="Times New Roman"/>
        </w:rPr>
        <w:lastRenderedPageBreak/>
        <w:t>any particular purpose, including without limitation any comments, feedback and advertisements contained on the Site. The Trading Member further understands all risks associated with the use of such content and confirms that the same are to the Trading Member’s account only. </w:t>
      </w:r>
      <w:r w:rsidR="007E331B" w:rsidRPr="0086674E">
        <w:rPr>
          <w:rFonts w:ascii="Times New Roman" w:hAnsi="Times New Roman" w:cs="Times New Roman"/>
        </w:rPr>
        <w:t>The Trading Member undertakes and acknowledges that any losses or costs or expenses borne by NSE/NCL in defending itself in any claim or action by any Trading Member (or any person claiming through or against a Trading Member) shall be solely to the account of such Trading Member. </w:t>
      </w:r>
    </w:p>
    <w:p w14:paraId="481E5BFF" w14:textId="0C02ECE2" w:rsidR="00356A73" w:rsidRPr="0086674E" w:rsidRDefault="00356A73" w:rsidP="0086674E">
      <w:pPr>
        <w:pStyle w:val="ListParagraph"/>
        <w:spacing w:after="0"/>
        <w:ind w:left="540"/>
        <w:contextualSpacing w:val="0"/>
        <w:jc w:val="both"/>
        <w:rPr>
          <w:rFonts w:ascii="Times New Roman" w:hAnsi="Times New Roman" w:cs="Times New Roman"/>
          <w:lang w:val="en-US"/>
        </w:rPr>
      </w:pPr>
    </w:p>
    <w:p w14:paraId="7D5E5084" w14:textId="77777777" w:rsidR="00356A73" w:rsidRPr="0086674E" w:rsidRDefault="00B768C8">
      <w:pPr>
        <w:pStyle w:val="ListParagraph"/>
        <w:widowControl/>
        <w:numPr>
          <w:ilvl w:val="0"/>
          <w:numId w:val="20"/>
        </w:numPr>
        <w:tabs>
          <w:tab w:val="num" w:pos="0"/>
        </w:tabs>
        <w:spacing w:after="0"/>
        <w:ind w:left="540" w:hanging="540"/>
        <w:contextualSpacing w:val="0"/>
        <w:jc w:val="both"/>
        <w:rPr>
          <w:rFonts w:ascii="Times New Roman" w:hAnsi="Times New Roman" w:cs="Times New Roman"/>
          <w:lang w:val="en-US"/>
        </w:rPr>
      </w:pPr>
      <w:bookmarkStart w:id="313" w:name="_DV_M167"/>
      <w:bookmarkEnd w:id="313"/>
      <w:r w:rsidRPr="0086674E">
        <w:rPr>
          <w:rFonts w:ascii="Times New Roman" w:hAnsi="Times New Roman" w:cs="Times New Roman"/>
          <w:lang w:val="en-US"/>
        </w:rPr>
        <w:t xml:space="preserve">This Agreement has been entered into by the Parties on a non-exclusive basis.  Accordingly, both the Parties shall be entitled to enter into similar or other agreements with any other Person or entity in respect of any services contemplated under this agreement. </w:t>
      </w:r>
    </w:p>
    <w:p w14:paraId="2643E02D" w14:textId="77777777" w:rsidR="00356A73" w:rsidRPr="0086674E" w:rsidRDefault="00356A73">
      <w:pPr>
        <w:pStyle w:val="ListParagraph"/>
        <w:widowControl/>
        <w:spacing w:after="0"/>
        <w:contextualSpacing w:val="0"/>
        <w:rPr>
          <w:rFonts w:ascii="Times New Roman" w:hAnsi="Times New Roman" w:cs="Times New Roman"/>
        </w:rPr>
      </w:pPr>
      <w:bookmarkStart w:id="314" w:name="_DV_C279"/>
    </w:p>
    <w:p w14:paraId="14FBDA85" w14:textId="77777777" w:rsidR="00356A73" w:rsidRPr="0086674E" w:rsidRDefault="00B768C8">
      <w:pPr>
        <w:pStyle w:val="ListParagraph"/>
        <w:widowControl/>
        <w:numPr>
          <w:ilvl w:val="0"/>
          <w:numId w:val="20"/>
        </w:numPr>
        <w:tabs>
          <w:tab w:val="num" w:pos="0"/>
        </w:tabs>
        <w:spacing w:after="0"/>
        <w:ind w:left="540" w:hanging="540"/>
        <w:contextualSpacing w:val="0"/>
        <w:jc w:val="both"/>
        <w:rPr>
          <w:rFonts w:ascii="Times New Roman" w:hAnsi="Times New Roman" w:cs="Times New Roman"/>
          <w:lang w:val="en-US"/>
        </w:rPr>
      </w:pPr>
      <w:bookmarkStart w:id="315" w:name="_DV_M168"/>
      <w:bookmarkEnd w:id="314"/>
      <w:bookmarkEnd w:id="315"/>
      <w:r w:rsidRPr="0086674E">
        <w:rPr>
          <w:rFonts w:ascii="Times New Roman" w:hAnsi="Times New Roman" w:cs="Times New Roman"/>
        </w:rPr>
        <w:t xml:space="preserve">This Agreement constitutes the entire agreement between the Parties with respect to the subject matter hereof and supersedes all prior written agreements, understandings and negotiations, both written and oral, between the Parties with respect to the subject matter of this Agreement. No representation, inducement, promises, understanding, condition or warranty not set forth herein has been made or relied upon by any Party hereto. Neither this Agreement nor any provision hereof is intended to confer upon any </w:t>
      </w:r>
      <w:bookmarkStart w:id="316" w:name="_DV_C282"/>
      <w:r w:rsidRPr="0086674E">
        <w:rPr>
          <w:rStyle w:val="DeltaViewInsertion"/>
          <w:rFonts w:ascii="Times New Roman" w:hAnsi="Times New Roman" w:cs="Times New Roman"/>
          <w:color w:val="auto"/>
          <w:u w:val="none"/>
        </w:rPr>
        <w:t>person</w:t>
      </w:r>
      <w:bookmarkStart w:id="317" w:name="_DV_M169"/>
      <w:bookmarkEnd w:id="316"/>
      <w:bookmarkEnd w:id="317"/>
      <w:r w:rsidRPr="0086674E">
        <w:rPr>
          <w:rFonts w:ascii="Times New Roman" w:hAnsi="Times New Roman" w:cs="Times New Roman"/>
        </w:rPr>
        <w:t xml:space="preserve"> other than the Parties to this Agreement any rights or remedies hereunder.</w:t>
      </w:r>
    </w:p>
    <w:p w14:paraId="1CFACE53" w14:textId="77777777" w:rsidR="00356A73" w:rsidRPr="0086674E" w:rsidRDefault="00356A73">
      <w:pPr>
        <w:pStyle w:val="ListParagraph"/>
        <w:widowControl/>
        <w:spacing w:after="0"/>
        <w:contextualSpacing w:val="0"/>
        <w:rPr>
          <w:rFonts w:ascii="Times New Roman" w:hAnsi="Times New Roman" w:cs="Times New Roman"/>
        </w:rPr>
      </w:pPr>
      <w:bookmarkStart w:id="318" w:name="_DV_C283"/>
    </w:p>
    <w:p w14:paraId="5CCA0DDB" w14:textId="77777777" w:rsidR="00356A73" w:rsidRPr="0086674E" w:rsidRDefault="00B768C8">
      <w:pPr>
        <w:pStyle w:val="ListParagraph"/>
        <w:widowControl/>
        <w:numPr>
          <w:ilvl w:val="0"/>
          <w:numId w:val="20"/>
        </w:numPr>
        <w:tabs>
          <w:tab w:val="num" w:pos="0"/>
        </w:tabs>
        <w:spacing w:after="0"/>
        <w:ind w:left="540" w:hanging="540"/>
        <w:contextualSpacing w:val="0"/>
        <w:jc w:val="both"/>
        <w:rPr>
          <w:rFonts w:ascii="Times New Roman" w:hAnsi="Times New Roman" w:cs="Times New Roman"/>
          <w:lang w:val="en-US"/>
        </w:rPr>
      </w:pPr>
      <w:bookmarkStart w:id="319" w:name="_DV_M170"/>
      <w:bookmarkEnd w:id="318"/>
      <w:bookmarkEnd w:id="319"/>
      <w:r w:rsidRPr="0086674E">
        <w:rPr>
          <w:rFonts w:ascii="Times New Roman" w:hAnsi="Times New Roman" w:cs="Times New Roman"/>
        </w:rPr>
        <w:t xml:space="preserve">It is clarified that this Agreement is on a principal to principal basis and does not and shall not constitute or be deemed to constitute a partnership or joint venture or agency and does not create and shall not be deemed to create any employer-employee or principal-agent relationship. Accordingly, the Parties shall not, and shall not be entitled to, by written or oral act, omission, word or deed make any statement on behalf of each other hold out or represent that they are representing or acting as agent of each other. </w:t>
      </w:r>
    </w:p>
    <w:p w14:paraId="4E82843E" w14:textId="77777777" w:rsidR="00356A73" w:rsidRPr="0086674E" w:rsidRDefault="00356A73">
      <w:pPr>
        <w:pStyle w:val="ListParagraph"/>
        <w:widowControl/>
        <w:spacing w:after="0"/>
        <w:contextualSpacing w:val="0"/>
        <w:rPr>
          <w:rFonts w:ascii="Times New Roman" w:hAnsi="Times New Roman" w:cs="Times New Roman"/>
        </w:rPr>
      </w:pPr>
      <w:bookmarkStart w:id="320" w:name="_DV_C285"/>
    </w:p>
    <w:p w14:paraId="001817C4" w14:textId="77777777" w:rsidR="00356A73" w:rsidRPr="0086674E" w:rsidRDefault="00B768C8">
      <w:pPr>
        <w:pStyle w:val="ListParagraph"/>
        <w:widowControl/>
        <w:numPr>
          <w:ilvl w:val="0"/>
          <w:numId w:val="20"/>
        </w:numPr>
        <w:tabs>
          <w:tab w:val="num" w:pos="0"/>
        </w:tabs>
        <w:spacing w:after="0"/>
        <w:ind w:left="540" w:hanging="540"/>
        <w:contextualSpacing w:val="0"/>
        <w:jc w:val="both"/>
        <w:rPr>
          <w:rFonts w:ascii="Times New Roman" w:hAnsi="Times New Roman" w:cs="Times New Roman"/>
        </w:rPr>
      </w:pPr>
      <w:bookmarkStart w:id="321" w:name="_DV_M171"/>
      <w:bookmarkEnd w:id="320"/>
      <w:bookmarkEnd w:id="321"/>
      <w:r w:rsidRPr="0086674E">
        <w:rPr>
          <w:rFonts w:ascii="Times New Roman" w:hAnsi="Times New Roman" w:cs="Times New Roman"/>
        </w:rPr>
        <w:t>No variation to, or modification, amendment or abrogation of this Agreement shall be of any effect unless it is in writing and signed by a duly authorized representative of the Parties.</w:t>
      </w:r>
    </w:p>
    <w:p w14:paraId="37547A7E" w14:textId="77777777" w:rsidR="00356A73" w:rsidRPr="0086674E" w:rsidRDefault="00356A73">
      <w:pPr>
        <w:pStyle w:val="BodyText"/>
        <w:widowControl/>
        <w:spacing w:after="0"/>
        <w:ind w:left="1080"/>
        <w:jc w:val="both"/>
        <w:rPr>
          <w:b/>
          <w:bCs/>
          <w:sz w:val="22"/>
          <w:szCs w:val="22"/>
        </w:rPr>
      </w:pPr>
      <w:bookmarkStart w:id="322" w:name="_DV_C287"/>
    </w:p>
    <w:p w14:paraId="3EEC07C5" w14:textId="094B6DA8" w:rsidR="00356A73" w:rsidRPr="0086674E" w:rsidRDefault="00B768C8">
      <w:pPr>
        <w:pStyle w:val="ListParagraph"/>
        <w:widowControl/>
        <w:numPr>
          <w:ilvl w:val="0"/>
          <w:numId w:val="20"/>
        </w:numPr>
        <w:tabs>
          <w:tab w:val="num" w:pos="0"/>
        </w:tabs>
        <w:spacing w:after="0"/>
        <w:ind w:left="540" w:hanging="540"/>
        <w:contextualSpacing w:val="0"/>
        <w:jc w:val="both"/>
        <w:rPr>
          <w:rFonts w:ascii="Times New Roman" w:hAnsi="Times New Roman" w:cs="Times New Roman"/>
          <w:lang w:val="en-US"/>
        </w:rPr>
      </w:pPr>
      <w:bookmarkStart w:id="323" w:name="_DV_M172"/>
      <w:bookmarkEnd w:id="322"/>
      <w:bookmarkEnd w:id="323"/>
      <w:r w:rsidRPr="0086674E">
        <w:rPr>
          <w:rFonts w:ascii="Times New Roman" w:hAnsi="Times New Roman" w:cs="Times New Roman"/>
        </w:rPr>
        <w:t xml:space="preserve">The </w:t>
      </w:r>
      <w:bookmarkStart w:id="324" w:name="_DV_C290"/>
      <w:r w:rsidRPr="0086674E">
        <w:rPr>
          <w:rStyle w:val="DeltaViewInsertion"/>
          <w:rFonts w:ascii="Times New Roman" w:hAnsi="Times New Roman" w:cs="Times New Roman"/>
          <w:color w:val="auto"/>
          <w:u w:val="none"/>
        </w:rPr>
        <w:t>Trading Member</w:t>
      </w:r>
      <w:bookmarkStart w:id="325" w:name="_DV_M173"/>
      <w:bookmarkEnd w:id="324"/>
      <w:bookmarkEnd w:id="325"/>
      <w:r w:rsidRPr="0086674E">
        <w:rPr>
          <w:rFonts w:ascii="Times New Roman" w:hAnsi="Times New Roman" w:cs="Times New Roman"/>
        </w:rPr>
        <w:t xml:space="preserve"> </w:t>
      </w:r>
      <w:r w:rsidRPr="0086674E">
        <w:rPr>
          <w:rFonts w:ascii="Times New Roman" w:hAnsi="Times New Roman" w:cs="Times New Roman"/>
          <w:lang w:val="en-US"/>
        </w:rPr>
        <w:t>understands and agree</w:t>
      </w:r>
      <w:r w:rsidR="009C09CC" w:rsidRPr="0086674E">
        <w:rPr>
          <w:rFonts w:ascii="Times New Roman" w:hAnsi="Times New Roman" w:cs="Times New Roman"/>
          <w:lang w:val="en-US"/>
        </w:rPr>
        <w:t>s</w:t>
      </w:r>
      <w:r w:rsidRPr="0086674E">
        <w:rPr>
          <w:rFonts w:ascii="Times New Roman" w:hAnsi="Times New Roman" w:cs="Times New Roman"/>
          <w:lang w:val="en-US"/>
        </w:rPr>
        <w:t xml:space="preserve"> that this Agreement shall become effective and binding upon it from the date of execution of this Agreement by both the Parties </w:t>
      </w:r>
      <w:r w:rsidRPr="0086674E">
        <w:rPr>
          <w:rFonts w:ascii="Times New Roman" w:hAnsi="Times New Roman" w:cs="Times New Roman"/>
        </w:rPr>
        <w:t xml:space="preserve">and with immediate effect the </w:t>
      </w:r>
      <w:bookmarkStart w:id="326" w:name="_DV_C292"/>
      <w:r w:rsidRPr="0086674E">
        <w:rPr>
          <w:rStyle w:val="DeltaViewInsertion"/>
          <w:rFonts w:ascii="Times New Roman" w:hAnsi="Times New Roman" w:cs="Times New Roman"/>
          <w:color w:val="auto"/>
          <w:u w:val="none"/>
        </w:rPr>
        <w:t>Trading Member</w:t>
      </w:r>
      <w:bookmarkStart w:id="327" w:name="_DV_M174"/>
      <w:bookmarkEnd w:id="326"/>
      <w:bookmarkEnd w:id="327"/>
      <w:r w:rsidRPr="0086674E">
        <w:rPr>
          <w:rFonts w:ascii="Times New Roman" w:hAnsi="Times New Roman" w:cs="Times New Roman"/>
        </w:rPr>
        <w:t xml:space="preserve"> shall be eligible to participate in the TRM Platform from such date as NSE permits it to participate, subject to the terms and conditions as prescribed by NSE from time to time. </w:t>
      </w:r>
    </w:p>
    <w:p w14:paraId="7FF2E96E" w14:textId="77777777" w:rsidR="00356A73" w:rsidRPr="0086674E" w:rsidRDefault="00356A73">
      <w:pPr>
        <w:pStyle w:val="ListParagraph"/>
        <w:widowControl/>
        <w:spacing w:after="0"/>
        <w:contextualSpacing w:val="0"/>
        <w:rPr>
          <w:rFonts w:ascii="Times New Roman" w:hAnsi="Times New Roman" w:cs="Times New Roman"/>
        </w:rPr>
      </w:pPr>
      <w:bookmarkStart w:id="328" w:name="_DV_C293"/>
    </w:p>
    <w:p w14:paraId="24F20B23" w14:textId="77777777" w:rsidR="00356A73" w:rsidRPr="0086674E" w:rsidRDefault="00B768C8">
      <w:pPr>
        <w:pStyle w:val="ListParagraph"/>
        <w:widowControl/>
        <w:numPr>
          <w:ilvl w:val="0"/>
          <w:numId w:val="20"/>
        </w:numPr>
        <w:tabs>
          <w:tab w:val="num" w:pos="0"/>
        </w:tabs>
        <w:spacing w:after="0"/>
        <w:ind w:left="540" w:hanging="540"/>
        <w:contextualSpacing w:val="0"/>
        <w:jc w:val="both"/>
        <w:rPr>
          <w:rFonts w:ascii="Times New Roman" w:hAnsi="Times New Roman" w:cs="Times New Roman"/>
          <w:lang w:val="en-US"/>
        </w:rPr>
      </w:pPr>
      <w:bookmarkStart w:id="329" w:name="_DV_M175"/>
      <w:bookmarkEnd w:id="328"/>
      <w:bookmarkEnd w:id="329"/>
      <w:r w:rsidRPr="0086674E">
        <w:rPr>
          <w:rFonts w:ascii="Times New Roman" w:hAnsi="Times New Roman" w:cs="Times New Roman"/>
        </w:rPr>
        <w:t>This Agreement has been signed in duplicate, each of which shall be deemed to be an original.</w:t>
      </w:r>
    </w:p>
    <w:p w14:paraId="74A20006" w14:textId="77777777" w:rsidR="00356A73" w:rsidRPr="0086674E" w:rsidRDefault="00356A73">
      <w:pPr>
        <w:widowControl/>
        <w:spacing w:after="0"/>
        <w:rPr>
          <w:rFonts w:ascii="Times New Roman" w:hAnsi="Times New Roman" w:cs="Times New Roman"/>
        </w:rPr>
      </w:pPr>
    </w:p>
    <w:p w14:paraId="05E7DCDF" w14:textId="77777777" w:rsidR="00356A73" w:rsidRPr="0086674E" w:rsidRDefault="00B768C8">
      <w:pPr>
        <w:pStyle w:val="BodyText"/>
        <w:keepNext/>
        <w:widowControl/>
        <w:spacing w:after="0" w:line="300" w:lineRule="auto"/>
        <w:jc w:val="both"/>
        <w:rPr>
          <w:sz w:val="22"/>
          <w:szCs w:val="22"/>
        </w:rPr>
      </w:pPr>
      <w:bookmarkStart w:id="330" w:name="_DV_M176"/>
      <w:bookmarkEnd w:id="330"/>
      <w:r w:rsidRPr="0086674E">
        <w:rPr>
          <w:b/>
          <w:bCs/>
          <w:sz w:val="22"/>
          <w:szCs w:val="22"/>
        </w:rPr>
        <w:t>IN WITNESS WHEREOF</w:t>
      </w:r>
      <w:r w:rsidRPr="0086674E">
        <w:rPr>
          <w:sz w:val="22"/>
          <w:szCs w:val="22"/>
        </w:rPr>
        <w:t>, the Parties hereto have executed this Agreement as of the day and the year first above written.</w:t>
      </w:r>
    </w:p>
    <w:p w14:paraId="2B10FFB3" w14:textId="77777777" w:rsidR="00356A73" w:rsidRPr="0086674E" w:rsidRDefault="00356A73">
      <w:pPr>
        <w:pStyle w:val="DefaultText"/>
        <w:widowControl/>
        <w:spacing w:line="300" w:lineRule="auto"/>
        <w:jc w:val="both"/>
        <w:rPr>
          <w:b/>
          <w:bCs/>
          <w:sz w:val="22"/>
          <w:szCs w:val="22"/>
        </w:rPr>
      </w:pPr>
    </w:p>
    <w:tbl>
      <w:tblPr>
        <w:tblW w:w="5000" w:type="pct"/>
        <w:tblInd w:w="-90" w:type="dxa"/>
        <w:tblLook w:val="0000" w:firstRow="0" w:lastRow="0" w:firstColumn="0" w:lastColumn="0" w:noHBand="0" w:noVBand="0"/>
      </w:tblPr>
      <w:tblGrid>
        <w:gridCol w:w="4193"/>
        <w:gridCol w:w="4113"/>
      </w:tblGrid>
      <w:tr w:rsidR="00356A73" w:rsidRPr="0086674E" w14:paraId="2F4157BC" w14:textId="77777777">
        <w:tc>
          <w:tcPr>
            <w:tcW w:w="2524" w:type="pct"/>
            <w:tcBorders>
              <w:top w:val="nil"/>
              <w:left w:val="nil"/>
              <w:bottom w:val="nil"/>
              <w:right w:val="nil"/>
            </w:tcBorders>
          </w:tcPr>
          <w:p w14:paraId="462E41B4" w14:textId="77777777" w:rsidR="00356A73" w:rsidRPr="0086674E" w:rsidRDefault="00B768C8">
            <w:pPr>
              <w:pStyle w:val="DefaultText"/>
              <w:widowControl/>
              <w:spacing w:line="480" w:lineRule="auto"/>
              <w:jc w:val="both"/>
              <w:rPr>
                <w:sz w:val="22"/>
                <w:szCs w:val="22"/>
              </w:rPr>
            </w:pPr>
            <w:r w:rsidRPr="0086674E">
              <w:rPr>
                <w:sz w:val="22"/>
                <w:szCs w:val="22"/>
              </w:rPr>
              <w:lastRenderedPageBreak/>
              <w:t>Signed and Delivered for and on behalf of NATIONAL STOCK EXCHANGE OF INDIA LTD.</w:t>
            </w:r>
          </w:p>
          <w:p w14:paraId="779B81C3" w14:textId="77777777" w:rsidR="00356A73" w:rsidRPr="0086674E" w:rsidRDefault="00B768C8">
            <w:pPr>
              <w:pStyle w:val="DefaultText"/>
              <w:widowControl/>
              <w:spacing w:line="480" w:lineRule="auto"/>
              <w:jc w:val="both"/>
              <w:rPr>
                <w:sz w:val="22"/>
                <w:szCs w:val="22"/>
              </w:rPr>
            </w:pPr>
            <w:r w:rsidRPr="0086674E">
              <w:rPr>
                <w:sz w:val="22"/>
                <w:szCs w:val="22"/>
              </w:rPr>
              <w:t>by its Authorised Signatories</w:t>
            </w:r>
          </w:p>
          <w:p w14:paraId="23CDFAD8" w14:textId="77777777" w:rsidR="00356A73" w:rsidRPr="0086674E" w:rsidRDefault="00356A73">
            <w:pPr>
              <w:pStyle w:val="DefaultText"/>
              <w:widowControl/>
              <w:spacing w:line="480" w:lineRule="auto"/>
              <w:jc w:val="both"/>
              <w:rPr>
                <w:sz w:val="22"/>
                <w:szCs w:val="22"/>
              </w:rPr>
            </w:pPr>
          </w:p>
          <w:p w14:paraId="301D049D" w14:textId="77777777" w:rsidR="00356A73" w:rsidRPr="0086674E" w:rsidRDefault="00356A73">
            <w:pPr>
              <w:pStyle w:val="DefaultText"/>
              <w:widowControl/>
              <w:spacing w:line="480" w:lineRule="auto"/>
              <w:jc w:val="both"/>
              <w:rPr>
                <w:sz w:val="22"/>
                <w:szCs w:val="22"/>
              </w:rPr>
            </w:pPr>
          </w:p>
        </w:tc>
        <w:tc>
          <w:tcPr>
            <w:tcW w:w="2476" w:type="pct"/>
            <w:tcBorders>
              <w:top w:val="nil"/>
              <w:left w:val="nil"/>
              <w:bottom w:val="nil"/>
              <w:right w:val="nil"/>
            </w:tcBorders>
          </w:tcPr>
          <w:p w14:paraId="6446D433" w14:textId="77777777" w:rsidR="00356A73" w:rsidRPr="0086674E" w:rsidRDefault="00B768C8">
            <w:pPr>
              <w:widowControl/>
              <w:spacing w:line="480" w:lineRule="auto"/>
              <w:jc w:val="both"/>
              <w:rPr>
                <w:rFonts w:ascii="Times New Roman" w:hAnsi="Times New Roman" w:cs="Times New Roman"/>
              </w:rPr>
            </w:pPr>
            <w:r w:rsidRPr="0086674E">
              <w:rPr>
                <w:rFonts w:ascii="Times New Roman" w:hAnsi="Times New Roman" w:cs="Times New Roman"/>
              </w:rPr>
              <w:t xml:space="preserve">Signed and Delivered for and on behalf of the _______________________________ </w:t>
            </w:r>
          </w:p>
          <w:p w14:paraId="0C478837" w14:textId="77777777" w:rsidR="00356A73" w:rsidRPr="0086674E" w:rsidRDefault="00B768C8">
            <w:pPr>
              <w:widowControl/>
              <w:spacing w:line="480" w:lineRule="auto"/>
              <w:jc w:val="both"/>
              <w:rPr>
                <w:rFonts w:ascii="Times New Roman" w:hAnsi="Times New Roman" w:cs="Times New Roman"/>
              </w:rPr>
            </w:pPr>
            <w:r w:rsidRPr="0086674E">
              <w:rPr>
                <w:rFonts w:ascii="Times New Roman" w:hAnsi="Times New Roman" w:cs="Times New Roman"/>
              </w:rPr>
              <w:t>by its Authorised Signatories</w:t>
            </w:r>
          </w:p>
        </w:tc>
      </w:tr>
      <w:tr w:rsidR="00356A73" w:rsidRPr="0086674E" w14:paraId="6EBF9F77" w14:textId="77777777">
        <w:tc>
          <w:tcPr>
            <w:tcW w:w="2524" w:type="pct"/>
            <w:tcBorders>
              <w:top w:val="nil"/>
              <w:left w:val="nil"/>
              <w:bottom w:val="nil"/>
              <w:right w:val="nil"/>
            </w:tcBorders>
          </w:tcPr>
          <w:p w14:paraId="78CF9226" w14:textId="77777777" w:rsidR="00356A73" w:rsidRPr="0086674E" w:rsidRDefault="00B768C8">
            <w:pPr>
              <w:pStyle w:val="DefaultText"/>
              <w:widowControl/>
              <w:spacing w:line="480" w:lineRule="auto"/>
              <w:jc w:val="both"/>
              <w:rPr>
                <w:sz w:val="22"/>
                <w:szCs w:val="22"/>
              </w:rPr>
            </w:pPr>
            <w:r w:rsidRPr="0086674E">
              <w:rPr>
                <w:sz w:val="22"/>
                <w:szCs w:val="22"/>
              </w:rPr>
              <w:t>1.</w:t>
            </w:r>
          </w:p>
          <w:p w14:paraId="4E26A740" w14:textId="77777777" w:rsidR="00356A73" w:rsidRPr="0086674E" w:rsidRDefault="00356A73">
            <w:pPr>
              <w:pStyle w:val="DefaultText"/>
              <w:widowControl/>
              <w:spacing w:line="480" w:lineRule="auto"/>
              <w:jc w:val="both"/>
              <w:rPr>
                <w:sz w:val="22"/>
                <w:szCs w:val="22"/>
              </w:rPr>
            </w:pPr>
          </w:p>
          <w:p w14:paraId="3BEB2E5F" w14:textId="77777777" w:rsidR="00356A73" w:rsidRPr="0086674E" w:rsidRDefault="00B768C8">
            <w:pPr>
              <w:pStyle w:val="DefaultText"/>
              <w:widowControl/>
              <w:spacing w:line="480" w:lineRule="auto"/>
              <w:jc w:val="both"/>
              <w:rPr>
                <w:sz w:val="22"/>
                <w:szCs w:val="22"/>
              </w:rPr>
            </w:pPr>
            <w:r w:rsidRPr="0086674E">
              <w:rPr>
                <w:sz w:val="22"/>
                <w:szCs w:val="22"/>
              </w:rPr>
              <w:t>2.</w:t>
            </w:r>
          </w:p>
          <w:p w14:paraId="485ED079" w14:textId="77777777" w:rsidR="00356A73" w:rsidRPr="0086674E" w:rsidRDefault="00356A73">
            <w:pPr>
              <w:pStyle w:val="DefaultText"/>
              <w:widowControl/>
              <w:spacing w:line="480" w:lineRule="auto"/>
              <w:jc w:val="both"/>
              <w:rPr>
                <w:sz w:val="22"/>
                <w:szCs w:val="22"/>
              </w:rPr>
            </w:pPr>
          </w:p>
        </w:tc>
        <w:tc>
          <w:tcPr>
            <w:tcW w:w="2476" w:type="pct"/>
            <w:tcBorders>
              <w:top w:val="nil"/>
              <w:left w:val="nil"/>
              <w:bottom w:val="nil"/>
              <w:right w:val="nil"/>
            </w:tcBorders>
          </w:tcPr>
          <w:p w14:paraId="78708340" w14:textId="77777777" w:rsidR="00356A73" w:rsidRPr="0086674E" w:rsidRDefault="00B768C8">
            <w:pPr>
              <w:pStyle w:val="DefaultText"/>
              <w:widowControl/>
              <w:spacing w:line="480" w:lineRule="auto"/>
              <w:jc w:val="both"/>
              <w:rPr>
                <w:sz w:val="22"/>
                <w:szCs w:val="22"/>
              </w:rPr>
            </w:pPr>
            <w:r w:rsidRPr="0086674E">
              <w:rPr>
                <w:sz w:val="22"/>
                <w:szCs w:val="22"/>
              </w:rPr>
              <w:t>1.</w:t>
            </w:r>
          </w:p>
          <w:p w14:paraId="0F683187" w14:textId="77777777" w:rsidR="00356A73" w:rsidRPr="0086674E" w:rsidRDefault="00356A73">
            <w:pPr>
              <w:pStyle w:val="DefaultText"/>
              <w:widowControl/>
              <w:spacing w:line="480" w:lineRule="auto"/>
              <w:ind w:left="424"/>
              <w:jc w:val="both"/>
              <w:rPr>
                <w:sz w:val="22"/>
                <w:szCs w:val="22"/>
              </w:rPr>
            </w:pPr>
          </w:p>
          <w:p w14:paraId="2B40C483" w14:textId="77777777" w:rsidR="00356A73" w:rsidRPr="0086674E" w:rsidRDefault="00B768C8">
            <w:pPr>
              <w:pStyle w:val="DefaultText"/>
              <w:widowControl/>
              <w:spacing w:line="480" w:lineRule="auto"/>
              <w:jc w:val="both"/>
              <w:rPr>
                <w:sz w:val="22"/>
                <w:szCs w:val="22"/>
              </w:rPr>
            </w:pPr>
            <w:r w:rsidRPr="0086674E">
              <w:rPr>
                <w:sz w:val="22"/>
                <w:szCs w:val="22"/>
              </w:rPr>
              <w:t>2.</w:t>
            </w:r>
          </w:p>
        </w:tc>
      </w:tr>
    </w:tbl>
    <w:p w14:paraId="48559C2E" w14:textId="77777777" w:rsidR="00356A73" w:rsidRPr="0086674E" w:rsidRDefault="00356A73">
      <w:pPr>
        <w:widowControl/>
        <w:spacing w:line="300" w:lineRule="auto"/>
        <w:ind w:left="720"/>
        <w:jc w:val="both"/>
        <w:rPr>
          <w:rFonts w:ascii="Times New Roman" w:hAnsi="Times New Roman" w:cs="Times New Roman"/>
        </w:rPr>
      </w:pPr>
    </w:p>
    <w:p w14:paraId="13DD764C" w14:textId="13E269E1" w:rsidR="00356A73" w:rsidRPr="0086674E" w:rsidRDefault="00B768C8" w:rsidP="00E70BED">
      <w:pPr>
        <w:widowControl/>
        <w:jc w:val="center"/>
        <w:rPr>
          <w:rFonts w:ascii="Times New Roman" w:hAnsi="Times New Roman" w:cs="Times New Roman"/>
        </w:rPr>
      </w:pPr>
      <w:bookmarkStart w:id="331" w:name="_DV_C295"/>
      <w:r w:rsidRPr="0086674E">
        <w:rPr>
          <w:rStyle w:val="DeltaViewInsertion"/>
          <w:rFonts w:ascii="Times New Roman" w:hAnsi="Times New Roman" w:cs="Times New Roman"/>
          <w:color w:val="auto"/>
          <w:u w:val="none"/>
        </w:rPr>
        <w:br w:type="page"/>
      </w:r>
      <w:bookmarkEnd w:id="331"/>
    </w:p>
    <w:p w14:paraId="320FFF94" w14:textId="77777777" w:rsidR="00356A73" w:rsidRPr="0086674E" w:rsidRDefault="00356A73">
      <w:pPr>
        <w:widowControl/>
        <w:spacing w:after="0"/>
        <w:rPr>
          <w:rFonts w:ascii="Times New Roman" w:hAnsi="Times New Roman" w:cs="Times New Roman"/>
        </w:rPr>
      </w:pPr>
    </w:p>
    <w:p w14:paraId="043921D8" w14:textId="74FFF164" w:rsidR="00356A73" w:rsidRPr="0086674E" w:rsidRDefault="00B768C8">
      <w:pPr>
        <w:widowControl/>
        <w:jc w:val="center"/>
        <w:rPr>
          <w:rFonts w:ascii="Times New Roman" w:hAnsi="Times New Roman" w:cs="Times New Roman"/>
        </w:rPr>
      </w:pPr>
      <w:bookmarkStart w:id="332" w:name="_DV_C321"/>
      <w:r w:rsidRPr="0086674E">
        <w:rPr>
          <w:rStyle w:val="DeltaViewInsertion"/>
          <w:rFonts w:ascii="Times New Roman" w:hAnsi="Times New Roman" w:cs="Times New Roman"/>
          <w:color w:val="auto"/>
          <w:u w:val="none"/>
        </w:rPr>
        <w:br w:type="page"/>
      </w:r>
      <w:bookmarkStart w:id="333" w:name="_DV_C322"/>
      <w:bookmarkEnd w:id="332"/>
      <w:r w:rsidRPr="0086674E">
        <w:rPr>
          <w:rStyle w:val="DeltaViewInsertion"/>
          <w:rFonts w:ascii="Times New Roman" w:hAnsi="Times New Roman" w:cs="Times New Roman"/>
          <w:color w:val="auto"/>
          <w:u w:val="none"/>
        </w:rPr>
        <w:lastRenderedPageBreak/>
        <w:t xml:space="preserve"> </w:t>
      </w:r>
      <w:bookmarkEnd w:id="333"/>
    </w:p>
    <w:p w14:paraId="1ED4116B" w14:textId="77777777" w:rsidR="00356A73" w:rsidRPr="0086674E" w:rsidRDefault="00356A73">
      <w:pPr>
        <w:widowControl/>
        <w:jc w:val="center"/>
        <w:rPr>
          <w:rFonts w:ascii="Times New Roman" w:hAnsi="Times New Roman" w:cs="Times New Roman"/>
        </w:rPr>
      </w:pPr>
    </w:p>
    <w:p w14:paraId="30FE9946" w14:textId="55BF3656" w:rsidR="00356A73" w:rsidRPr="0086674E" w:rsidRDefault="00B768C8">
      <w:pPr>
        <w:widowControl/>
        <w:jc w:val="center"/>
        <w:rPr>
          <w:rFonts w:ascii="Times New Roman" w:hAnsi="Times New Roman" w:cs="Times New Roman"/>
          <w:b/>
          <w:bCs/>
        </w:rPr>
      </w:pPr>
      <w:bookmarkStart w:id="334" w:name="_DV_C324"/>
      <w:bookmarkStart w:id="335" w:name="_GoBack"/>
      <w:r w:rsidRPr="0086674E">
        <w:rPr>
          <w:rStyle w:val="DeltaViewInsertion"/>
          <w:rFonts w:ascii="Times New Roman" w:hAnsi="Times New Roman" w:cs="Times New Roman"/>
          <w:b/>
          <w:bCs/>
          <w:color w:val="auto"/>
          <w:u w:val="none"/>
        </w:rPr>
        <w:t>ANNEXURE</w:t>
      </w:r>
      <w:bookmarkEnd w:id="335"/>
      <w:r w:rsidRPr="0086674E">
        <w:rPr>
          <w:rStyle w:val="DeltaViewInsertion"/>
          <w:rFonts w:ascii="Times New Roman" w:hAnsi="Times New Roman" w:cs="Times New Roman"/>
          <w:b/>
          <w:bCs/>
          <w:color w:val="auto"/>
          <w:u w:val="none"/>
        </w:rPr>
        <w:t xml:space="preserve"> I</w:t>
      </w:r>
      <w:bookmarkEnd w:id="334"/>
    </w:p>
    <w:p w14:paraId="28356499" w14:textId="77777777" w:rsidR="00356A73" w:rsidRDefault="00B768C8" w:rsidP="00043063">
      <w:pPr>
        <w:widowControl/>
        <w:jc w:val="center"/>
        <w:rPr>
          <w:rStyle w:val="DeltaViewInsertion"/>
          <w:rFonts w:ascii="Times New Roman" w:hAnsi="Times New Roman" w:cs="Times New Roman"/>
          <w:color w:val="auto"/>
          <w:u w:val="none"/>
        </w:rPr>
      </w:pPr>
      <w:bookmarkStart w:id="336" w:name="_DV_C325"/>
      <w:r w:rsidRPr="0086674E">
        <w:rPr>
          <w:rStyle w:val="DeltaViewInsertion"/>
          <w:rFonts w:ascii="Times New Roman" w:hAnsi="Times New Roman" w:cs="Times New Roman"/>
          <w:color w:val="auto"/>
          <w:u w:val="none"/>
        </w:rPr>
        <w:t>(Template of the Agreement to be entered between the Trading Member and the Participan</w:t>
      </w:r>
      <w:bookmarkStart w:id="337" w:name="_DV_X0"/>
      <w:bookmarkEnd w:id="336"/>
      <w:r w:rsidR="00D36EA2" w:rsidRPr="0086674E">
        <w:rPr>
          <w:rStyle w:val="DeltaViewInsertion"/>
          <w:rFonts w:ascii="Times New Roman" w:hAnsi="Times New Roman" w:cs="Times New Roman"/>
          <w:color w:val="auto"/>
          <w:u w:val="none"/>
        </w:rPr>
        <w:t>t</w:t>
      </w:r>
      <w:r w:rsidR="00490B5B">
        <w:rPr>
          <w:rStyle w:val="DeltaViewInsertion"/>
          <w:rFonts w:ascii="Times New Roman" w:hAnsi="Times New Roman" w:cs="Times New Roman"/>
          <w:color w:val="auto"/>
          <w:u w:val="none"/>
        </w:rPr>
        <w:t>)</w:t>
      </w:r>
    </w:p>
    <w:p w14:paraId="4FA90D6B" w14:textId="77777777" w:rsidR="00490B5B" w:rsidRPr="00791D5E" w:rsidRDefault="00490B5B" w:rsidP="00490B5B">
      <w:pPr>
        <w:pStyle w:val="Heading1"/>
        <w:widowControl/>
        <w:numPr>
          <w:ilvl w:val="0"/>
          <w:numId w:val="0"/>
        </w:numPr>
        <w:pBdr>
          <w:top w:val="none" w:sz="0" w:space="0" w:color="auto"/>
          <w:left w:val="none" w:sz="0" w:space="0" w:color="auto"/>
          <w:bottom w:val="none" w:sz="0" w:space="0" w:color="auto"/>
          <w:right w:val="none" w:sz="0" w:space="0" w:color="auto"/>
        </w:pBdr>
        <w:spacing w:line="300" w:lineRule="auto"/>
        <w:rPr>
          <w:sz w:val="22"/>
          <w:szCs w:val="22"/>
          <w:lang w:val="en-US"/>
        </w:rPr>
      </w:pPr>
      <w:r w:rsidRPr="00791D5E">
        <w:rPr>
          <w:sz w:val="22"/>
          <w:szCs w:val="22"/>
          <w:lang w:val="en-US"/>
        </w:rPr>
        <w:t>(TO BE EXECUTED ON A RS.600/- STAMP PAPER)</w:t>
      </w:r>
    </w:p>
    <w:p w14:paraId="2374AE72" w14:textId="77777777" w:rsidR="00490B5B" w:rsidRPr="00791D5E" w:rsidRDefault="00490B5B" w:rsidP="00490B5B">
      <w:pPr>
        <w:pStyle w:val="Heading1"/>
        <w:widowControl/>
        <w:numPr>
          <w:ilvl w:val="0"/>
          <w:numId w:val="0"/>
        </w:numPr>
        <w:pBdr>
          <w:left w:val="single" w:sz="4" w:space="0" w:color="000000"/>
          <w:bottom w:val="single" w:sz="4" w:space="11" w:color="000000"/>
          <w:between w:val="single" w:sz="4" w:space="1" w:color="000000"/>
        </w:pBdr>
        <w:spacing w:line="300" w:lineRule="auto"/>
        <w:rPr>
          <w:sz w:val="22"/>
          <w:szCs w:val="22"/>
        </w:rPr>
      </w:pPr>
      <w:r w:rsidRPr="00791D5E">
        <w:rPr>
          <w:sz w:val="22"/>
          <w:szCs w:val="22"/>
        </w:rPr>
        <w:t xml:space="preserve">FORMAT </w:t>
      </w:r>
      <w:r w:rsidRPr="00791D5E">
        <w:rPr>
          <w:rStyle w:val="DeltaViewInsertion"/>
          <w:color w:val="auto"/>
          <w:sz w:val="22"/>
          <w:szCs w:val="22"/>
          <w:u w:val="none"/>
        </w:rPr>
        <w:t>OF</w:t>
      </w:r>
      <w:r w:rsidRPr="00791D5E">
        <w:rPr>
          <w:rStyle w:val="DeltaViewInsertion"/>
          <w:color w:val="auto"/>
          <w:sz w:val="22"/>
          <w:szCs w:val="22"/>
          <w:u w:val="none"/>
          <w:lang w:val="en-IN"/>
        </w:rPr>
        <w:t xml:space="preserve"> </w:t>
      </w:r>
      <w:r w:rsidRPr="00791D5E">
        <w:rPr>
          <w:rStyle w:val="DeltaViewInsertion"/>
          <w:color w:val="auto"/>
          <w:sz w:val="22"/>
          <w:szCs w:val="22"/>
          <w:u w:val="none"/>
          <w:lang w:val="en-US"/>
        </w:rPr>
        <w:t>TRADING</w:t>
      </w:r>
      <w:r w:rsidRPr="00791D5E">
        <w:rPr>
          <w:sz w:val="22"/>
          <w:szCs w:val="22"/>
          <w:lang w:val="en-US"/>
        </w:rPr>
        <w:t xml:space="preserve"> MEMBER </w:t>
      </w:r>
      <w:r w:rsidRPr="00791D5E">
        <w:rPr>
          <w:sz w:val="22"/>
          <w:szCs w:val="22"/>
        </w:rPr>
        <w:t xml:space="preserve">AND </w:t>
      </w:r>
      <w:r w:rsidRPr="00791D5E">
        <w:rPr>
          <w:rStyle w:val="DeltaViewInsertion"/>
          <w:color w:val="auto"/>
          <w:sz w:val="22"/>
          <w:szCs w:val="22"/>
          <w:u w:val="none"/>
          <w:lang w:val="en-US"/>
        </w:rPr>
        <w:t>PARTICIPANT</w:t>
      </w:r>
      <w:r w:rsidRPr="00791D5E">
        <w:rPr>
          <w:sz w:val="22"/>
          <w:szCs w:val="22"/>
        </w:rPr>
        <w:t xml:space="preserve"> AGREEMENT</w:t>
      </w:r>
    </w:p>
    <w:p w14:paraId="4E550675" w14:textId="77777777" w:rsidR="00490B5B" w:rsidRPr="00791D5E" w:rsidRDefault="00490B5B" w:rsidP="00490B5B">
      <w:pPr>
        <w:widowControl/>
        <w:jc w:val="center"/>
        <w:rPr>
          <w:rFonts w:ascii="Times New Roman" w:hAnsi="Times New Roman" w:cs="Times New Roman"/>
          <w:b/>
          <w:bCs/>
        </w:rPr>
      </w:pPr>
    </w:p>
    <w:p w14:paraId="2EE59570" w14:textId="77777777" w:rsidR="00490B5B" w:rsidRPr="00791D5E" w:rsidRDefault="00490B5B" w:rsidP="00490B5B">
      <w:pPr>
        <w:widowControl/>
        <w:spacing w:after="240"/>
        <w:rPr>
          <w:rFonts w:ascii="Times New Roman" w:hAnsi="Times New Roman" w:cs="Times New Roman"/>
          <w:lang w:val="x-none"/>
        </w:rPr>
      </w:pPr>
      <w:r w:rsidRPr="00791D5E">
        <w:rPr>
          <w:rFonts w:ascii="Times New Roman" w:hAnsi="Times New Roman" w:cs="Times New Roman"/>
          <w:lang w:val="x-none"/>
        </w:rPr>
        <w:t xml:space="preserve">This Agreement is made and executed at </w:t>
      </w:r>
      <w:r w:rsidRPr="00791D5E">
        <w:rPr>
          <w:rFonts w:ascii="Times New Roman" w:hAnsi="Times New Roman" w:cs="Times New Roman"/>
        </w:rPr>
        <w:t>[●]</w:t>
      </w:r>
      <w:r w:rsidRPr="00791D5E">
        <w:rPr>
          <w:rFonts w:ascii="Times New Roman" w:hAnsi="Times New Roman" w:cs="Times New Roman"/>
          <w:lang w:val="x-none"/>
        </w:rPr>
        <w:t>on this ___ day of ____</w:t>
      </w:r>
      <w:r w:rsidRPr="00791D5E">
        <w:rPr>
          <w:rStyle w:val="DeltaViewInsertion"/>
          <w:rFonts w:ascii="Times New Roman" w:hAnsi="Times New Roman" w:cs="Times New Roman"/>
          <w:color w:val="auto"/>
          <w:u w:val="none"/>
          <w:lang w:val="x-none"/>
        </w:rPr>
        <w:t>201</w:t>
      </w:r>
      <w:r w:rsidRPr="00791D5E">
        <w:rPr>
          <w:rStyle w:val="DeltaViewInsertion"/>
          <w:rFonts w:ascii="Times New Roman" w:hAnsi="Times New Roman" w:cs="Times New Roman"/>
          <w:color w:val="auto"/>
          <w:u w:val="none"/>
        </w:rPr>
        <w:t>[</w:t>
      </w:r>
      <w:r w:rsidRPr="00791D5E">
        <w:rPr>
          <w:rStyle w:val="DeltaViewInsertion"/>
          <w:color w:val="auto"/>
          <w:u w:val="none"/>
          <w:lang w:val="en-US"/>
        </w:rPr>
        <w:t>●</w:t>
      </w:r>
      <w:r w:rsidRPr="00791D5E">
        <w:rPr>
          <w:rStyle w:val="DeltaViewInsertion"/>
          <w:rFonts w:ascii="Times New Roman" w:hAnsi="Times New Roman" w:cs="Times New Roman"/>
          <w:color w:val="auto"/>
          <w:u w:val="none"/>
        </w:rPr>
        <w:t>]</w:t>
      </w:r>
    </w:p>
    <w:p w14:paraId="38A2C8D9" w14:textId="77777777" w:rsidR="00490B5B" w:rsidRPr="00791D5E" w:rsidRDefault="00490B5B" w:rsidP="00490B5B">
      <w:pPr>
        <w:widowControl/>
        <w:spacing w:after="240"/>
        <w:rPr>
          <w:rFonts w:ascii="Times New Roman" w:hAnsi="Times New Roman" w:cs="Times New Roman"/>
          <w:b/>
          <w:bCs/>
          <w:lang w:val="en-US"/>
        </w:rPr>
      </w:pPr>
      <w:r w:rsidRPr="00791D5E">
        <w:rPr>
          <w:rFonts w:ascii="Times New Roman" w:hAnsi="Times New Roman" w:cs="Times New Roman"/>
          <w:b/>
          <w:bCs/>
          <w:lang w:val="en-US"/>
        </w:rPr>
        <w:t>Between:</w:t>
      </w:r>
    </w:p>
    <w:p w14:paraId="57FFFA88" w14:textId="77777777" w:rsidR="00490B5B" w:rsidRPr="00791D5E" w:rsidRDefault="00490B5B" w:rsidP="00490B5B">
      <w:pPr>
        <w:widowControl/>
        <w:spacing w:after="240"/>
        <w:jc w:val="both"/>
        <w:rPr>
          <w:rFonts w:ascii="Times New Roman" w:hAnsi="Times New Roman" w:cs="Times New Roman"/>
        </w:rPr>
      </w:pPr>
      <w:bookmarkStart w:id="338" w:name="_DV_C14"/>
      <w:r w:rsidRPr="00791D5E">
        <w:rPr>
          <w:rStyle w:val="DeltaViewInsertion"/>
          <w:rFonts w:ascii="Times New Roman" w:hAnsi="Times New Roman" w:cs="Times New Roman"/>
          <w:color w:val="auto"/>
          <w:u w:val="none"/>
          <w:lang w:val="en-US"/>
        </w:rPr>
        <w:t>[</w:t>
      </w:r>
      <w:r w:rsidRPr="00791D5E">
        <w:rPr>
          <w:rStyle w:val="DeltaViewInsertion"/>
          <w:color w:val="auto"/>
          <w:u w:val="none"/>
          <w:lang w:val="en-US"/>
        </w:rPr>
        <w:t>●</w:t>
      </w:r>
      <w:r w:rsidRPr="00791D5E">
        <w:rPr>
          <w:rStyle w:val="DeltaViewInsertion"/>
          <w:rFonts w:ascii="Times New Roman" w:hAnsi="Times New Roman" w:cs="Times New Roman"/>
          <w:color w:val="auto"/>
          <w:u w:val="none"/>
          <w:lang w:val="en-US"/>
        </w:rPr>
        <w:t>]</w:t>
      </w:r>
      <w:r w:rsidRPr="00791D5E">
        <w:rPr>
          <w:rStyle w:val="DeltaViewInsertion"/>
          <w:rFonts w:ascii="Times New Roman" w:hAnsi="Times New Roman" w:cs="Times New Roman"/>
          <w:color w:val="auto"/>
          <w:u w:val="none"/>
        </w:rPr>
        <w:t xml:space="preserve"> </w:t>
      </w:r>
      <w:bookmarkEnd w:id="338"/>
    </w:p>
    <w:p w14:paraId="123B1B1C" w14:textId="77777777" w:rsidR="00490B5B" w:rsidRPr="00791D5E" w:rsidRDefault="00490B5B" w:rsidP="00490B5B">
      <w:pPr>
        <w:widowControl/>
        <w:spacing w:after="240"/>
        <w:jc w:val="both"/>
        <w:rPr>
          <w:rFonts w:ascii="Times New Roman" w:hAnsi="Times New Roman" w:cs="Times New Roman"/>
          <w:b/>
          <w:bCs/>
          <w:lang w:val="en-US"/>
        </w:rPr>
      </w:pPr>
      <w:bookmarkStart w:id="339" w:name="_DV_M10"/>
      <w:bookmarkStart w:id="340" w:name="_DV_C17"/>
      <w:bookmarkEnd w:id="339"/>
      <w:r w:rsidRPr="00791D5E">
        <w:rPr>
          <w:rStyle w:val="DeltaViewInsertion"/>
          <w:rFonts w:ascii="Times New Roman" w:hAnsi="Times New Roman" w:cs="Times New Roman"/>
          <w:color w:val="auto"/>
          <w:u w:val="none"/>
        </w:rPr>
        <w:t xml:space="preserve">________________ being a member of the National Stock Exchange of India Ltd., and having trading member code </w:t>
      </w:r>
      <w:r w:rsidRPr="00791D5E">
        <w:rPr>
          <w:rStyle w:val="DeltaViewInsertion"/>
          <w:rFonts w:ascii="Times New Roman" w:hAnsi="Times New Roman" w:cs="Times New Roman"/>
          <w:color w:val="auto"/>
          <w:u w:val="none"/>
          <w:lang w:val="en-US"/>
        </w:rPr>
        <w:t>[</w:t>
      </w:r>
      <w:r w:rsidRPr="00791D5E">
        <w:rPr>
          <w:rStyle w:val="DeltaViewInsertion"/>
          <w:color w:val="auto"/>
          <w:u w:val="none"/>
          <w:lang w:val="en-US"/>
        </w:rPr>
        <w:t>●</w:t>
      </w:r>
      <w:r w:rsidRPr="00791D5E">
        <w:rPr>
          <w:rStyle w:val="DeltaViewInsertion"/>
          <w:rFonts w:ascii="Times New Roman" w:hAnsi="Times New Roman" w:cs="Times New Roman"/>
          <w:color w:val="auto"/>
          <w:u w:val="none"/>
          <w:lang w:val="en-US"/>
        </w:rPr>
        <w:t>] and</w:t>
      </w:r>
      <w:r w:rsidRPr="00791D5E">
        <w:rPr>
          <w:rStyle w:val="DeltaViewInsertion"/>
          <w:rFonts w:ascii="Times New Roman" w:hAnsi="Times New Roman" w:cs="Times New Roman"/>
          <w:color w:val="auto"/>
          <w:u w:val="none"/>
        </w:rPr>
        <w:t xml:space="preserve"> </w:t>
      </w:r>
      <w:r w:rsidRPr="00791D5E">
        <w:rPr>
          <w:rStyle w:val="DeltaViewInsertion"/>
          <w:rFonts w:ascii="Times New Roman" w:hAnsi="Times New Roman" w:cs="Times New Roman"/>
          <w:color w:val="auto"/>
          <w:u w:val="none"/>
          <w:lang w:val="en-US"/>
        </w:rPr>
        <w:t>having its registered office at [</w:t>
      </w:r>
      <w:r w:rsidRPr="00791D5E">
        <w:rPr>
          <w:rStyle w:val="DeltaViewInsertion"/>
          <w:color w:val="auto"/>
          <w:u w:val="none"/>
          <w:lang w:val="en-US"/>
        </w:rPr>
        <w:t>●</w:t>
      </w:r>
      <w:r w:rsidRPr="00791D5E">
        <w:rPr>
          <w:rStyle w:val="DeltaViewInsertion"/>
          <w:rFonts w:ascii="Times New Roman" w:hAnsi="Times New Roman" w:cs="Times New Roman"/>
          <w:color w:val="auto"/>
          <w:u w:val="none"/>
          <w:lang w:val="en-US"/>
        </w:rPr>
        <w:t>],</w:t>
      </w:r>
      <w:bookmarkStart w:id="341" w:name="_DV_X9"/>
      <w:bookmarkEnd w:id="340"/>
      <w:r w:rsidRPr="00791D5E">
        <w:rPr>
          <w:rStyle w:val="DeltaViewMoveDestination"/>
          <w:rFonts w:ascii="Times New Roman" w:hAnsi="Times New Roman" w:cs="Times New Roman"/>
          <w:color w:val="auto"/>
          <w:u w:val="none"/>
          <w:lang w:val="en-US"/>
        </w:rPr>
        <w:t xml:space="preserve"> hereinafter referred to as</w:t>
      </w:r>
      <w:r w:rsidRPr="00791D5E">
        <w:rPr>
          <w:rStyle w:val="DeltaViewMoveDestination"/>
          <w:rFonts w:ascii="Times New Roman" w:hAnsi="Times New Roman" w:cs="Times New Roman"/>
          <w:b/>
          <w:bCs/>
          <w:color w:val="auto"/>
          <w:u w:val="none"/>
          <w:lang w:val="en-US"/>
        </w:rPr>
        <w:t xml:space="preserve"> “</w:t>
      </w:r>
      <w:bookmarkStart w:id="342" w:name="_DV_C19"/>
      <w:bookmarkEnd w:id="341"/>
      <w:r w:rsidRPr="00791D5E">
        <w:rPr>
          <w:rStyle w:val="DeltaViewInsertion"/>
          <w:rFonts w:ascii="Times New Roman" w:hAnsi="Times New Roman" w:cs="Times New Roman"/>
          <w:b/>
          <w:bCs/>
          <w:color w:val="auto"/>
          <w:u w:val="none"/>
          <w:lang w:val="en-US"/>
        </w:rPr>
        <w:t>Trading Member</w:t>
      </w:r>
      <w:bookmarkStart w:id="343" w:name="_DV_X11"/>
      <w:bookmarkEnd w:id="342"/>
      <w:r w:rsidRPr="00791D5E">
        <w:rPr>
          <w:rStyle w:val="DeltaViewMoveDestination"/>
          <w:rFonts w:ascii="Times New Roman" w:hAnsi="Times New Roman" w:cs="Times New Roman"/>
          <w:b/>
          <w:bCs/>
          <w:color w:val="auto"/>
          <w:u w:val="none"/>
          <w:lang w:val="en-US"/>
        </w:rPr>
        <w:t xml:space="preserve">” </w:t>
      </w:r>
      <w:r w:rsidRPr="00791D5E">
        <w:rPr>
          <w:rStyle w:val="DeltaViewMoveDestination"/>
          <w:rFonts w:ascii="Times New Roman" w:hAnsi="Times New Roman" w:cs="Times New Roman"/>
          <w:color w:val="auto"/>
          <w:u w:val="none"/>
          <w:lang w:val="en-US"/>
        </w:rPr>
        <w:t xml:space="preserve">(which expression shall, unless repugnant to the context or meaning thereof, be deemed to mean and include its successors and permitted assigns) of the </w:t>
      </w:r>
      <w:r w:rsidRPr="00791D5E">
        <w:rPr>
          <w:rStyle w:val="DeltaViewMoveDestination"/>
          <w:rFonts w:ascii="Times New Roman" w:hAnsi="Times New Roman" w:cs="Times New Roman"/>
          <w:b/>
          <w:bCs/>
          <w:color w:val="auto"/>
          <w:u w:val="none"/>
          <w:lang w:val="en-US"/>
        </w:rPr>
        <w:t>One Part</w:t>
      </w:r>
      <w:r w:rsidRPr="00791D5E">
        <w:rPr>
          <w:rStyle w:val="DeltaViewMoveDestination"/>
          <w:rFonts w:ascii="Times New Roman" w:hAnsi="Times New Roman" w:cs="Times New Roman"/>
          <w:color w:val="auto"/>
          <w:u w:val="none"/>
          <w:lang w:val="en-US"/>
        </w:rPr>
        <w:t>;</w:t>
      </w:r>
      <w:bookmarkEnd w:id="343"/>
      <w:r w:rsidRPr="00791D5E">
        <w:rPr>
          <w:rFonts w:ascii="Times New Roman" w:hAnsi="Times New Roman" w:cs="Times New Roman"/>
          <w:lang w:val="en-US"/>
        </w:rPr>
        <w:t xml:space="preserve"> </w:t>
      </w:r>
    </w:p>
    <w:p w14:paraId="008BC3A3" w14:textId="77777777" w:rsidR="00490B5B" w:rsidRPr="00791D5E" w:rsidRDefault="00490B5B" w:rsidP="00490B5B">
      <w:pPr>
        <w:widowControl/>
        <w:spacing w:after="240"/>
        <w:rPr>
          <w:rFonts w:ascii="Times New Roman" w:hAnsi="Times New Roman" w:cs="Times New Roman"/>
          <w:b/>
          <w:bCs/>
          <w:lang w:val="en-US"/>
        </w:rPr>
      </w:pPr>
      <w:bookmarkStart w:id="344" w:name="_DV_C21"/>
      <w:r w:rsidRPr="00791D5E">
        <w:rPr>
          <w:rStyle w:val="DeltaViewInsertion"/>
          <w:rFonts w:ascii="Times New Roman" w:hAnsi="Times New Roman" w:cs="Times New Roman"/>
          <w:b/>
          <w:bCs/>
          <w:color w:val="auto"/>
          <w:u w:val="none"/>
          <w:lang w:val="en-US"/>
        </w:rPr>
        <w:t>And</w:t>
      </w:r>
      <w:bookmarkEnd w:id="344"/>
    </w:p>
    <w:p w14:paraId="0CDCFC1D" w14:textId="77777777" w:rsidR="00490B5B" w:rsidRPr="00791D5E" w:rsidRDefault="00490B5B" w:rsidP="00490B5B">
      <w:pPr>
        <w:widowControl/>
        <w:spacing w:after="240"/>
        <w:jc w:val="both"/>
        <w:rPr>
          <w:rFonts w:ascii="Times New Roman" w:hAnsi="Times New Roman" w:cs="Times New Roman"/>
          <w:lang w:val="en-US"/>
        </w:rPr>
      </w:pPr>
      <w:r w:rsidRPr="00791D5E">
        <w:rPr>
          <w:rStyle w:val="DeltaViewInsertion"/>
          <w:rFonts w:ascii="Times New Roman" w:hAnsi="Times New Roman" w:cs="Times New Roman"/>
          <w:color w:val="auto"/>
          <w:u w:val="none"/>
        </w:rPr>
        <w:t>[</w:t>
      </w:r>
      <w:r w:rsidRPr="00791D5E">
        <w:rPr>
          <w:rStyle w:val="DeltaViewInsertion"/>
          <w:color w:val="auto"/>
          <w:u w:val="none"/>
          <w:lang w:val="en-US"/>
        </w:rPr>
        <w:t>●</w:t>
      </w:r>
      <w:r w:rsidRPr="00791D5E">
        <w:rPr>
          <w:rStyle w:val="DeltaViewInsertion"/>
          <w:rFonts w:ascii="Times New Roman" w:hAnsi="Times New Roman" w:cs="Times New Roman"/>
          <w:color w:val="auto"/>
          <w:u w:val="none"/>
        </w:rPr>
        <w:t xml:space="preserve">], </w:t>
      </w:r>
      <w:r w:rsidRPr="00791D5E">
        <w:rPr>
          <w:rStyle w:val="DeltaViewInsertion"/>
          <w:rFonts w:ascii="Times New Roman" w:hAnsi="Times New Roman" w:cs="Times New Roman"/>
          <w:color w:val="auto"/>
          <w:u w:val="none"/>
          <w:lang w:val="en-US"/>
        </w:rPr>
        <w:t xml:space="preserve">a </w:t>
      </w:r>
      <w:r w:rsidRPr="00791D5E">
        <w:rPr>
          <w:rStyle w:val="DeltaViewInsertion"/>
          <w:rFonts w:ascii="Times New Roman" w:hAnsi="Times New Roman" w:cs="Times New Roman"/>
          <w:color w:val="auto"/>
          <w:u w:val="none"/>
        </w:rPr>
        <w:t>[</w:t>
      </w:r>
      <w:r w:rsidRPr="00791D5E">
        <w:rPr>
          <w:rStyle w:val="DeltaViewInsertion"/>
          <w:color w:val="auto"/>
          <w:u w:val="none"/>
          <w:lang w:val="en-US"/>
        </w:rPr>
        <w:t>●</w:t>
      </w:r>
      <w:r w:rsidRPr="00791D5E">
        <w:rPr>
          <w:rStyle w:val="DeltaViewInsertion"/>
          <w:rFonts w:ascii="Times New Roman" w:hAnsi="Times New Roman" w:cs="Times New Roman"/>
          <w:color w:val="auto"/>
          <w:u w:val="none"/>
        </w:rPr>
        <w:t>]</w:t>
      </w:r>
      <w:r w:rsidRPr="00791D5E">
        <w:rPr>
          <w:rStyle w:val="FootnoteReference"/>
          <w:rFonts w:ascii="Times New Roman" w:hAnsi="Times New Roman" w:cs="Times New Roman"/>
        </w:rPr>
        <w:footnoteReference w:id="1"/>
      </w:r>
      <w:r w:rsidRPr="00791D5E">
        <w:rPr>
          <w:rStyle w:val="DeltaViewInsertion"/>
          <w:rFonts w:ascii="Times New Roman" w:hAnsi="Times New Roman" w:cs="Times New Roman"/>
          <w:color w:val="auto"/>
          <w:u w:val="none"/>
        </w:rPr>
        <w:t xml:space="preserve">, </w:t>
      </w:r>
      <w:r w:rsidRPr="00791D5E">
        <w:rPr>
          <w:rFonts w:ascii="Times New Roman" w:hAnsi="Times New Roman" w:cs="Times New Roman"/>
        </w:rPr>
        <w:t>and having its registered</w:t>
      </w:r>
      <w:bookmarkStart w:id="345" w:name="_DV_C23"/>
      <w:r w:rsidRPr="00791D5E">
        <w:rPr>
          <w:rFonts w:ascii="Times New Roman" w:hAnsi="Times New Roman" w:cs="Times New Roman"/>
        </w:rPr>
        <w:t xml:space="preserve"> </w:t>
      </w:r>
      <w:r w:rsidRPr="00791D5E">
        <w:rPr>
          <w:rStyle w:val="DeltaViewDeletion"/>
          <w:rFonts w:ascii="Times New Roman" w:hAnsi="Times New Roman" w:cs="Times New Roman"/>
          <w:color w:val="auto"/>
        </w:rPr>
        <w:t>.</w:t>
      </w:r>
      <w:bookmarkEnd w:id="345"/>
      <w:r w:rsidRPr="00791D5E">
        <w:rPr>
          <w:rStyle w:val="DeltaViewInsertion"/>
          <w:rFonts w:ascii="Times New Roman" w:hAnsi="Times New Roman" w:cs="Times New Roman"/>
          <w:color w:val="auto"/>
          <w:u w:val="none"/>
        </w:rPr>
        <w:t>office at [</w:t>
      </w:r>
      <w:r w:rsidRPr="00791D5E">
        <w:rPr>
          <w:rStyle w:val="DeltaViewInsertion"/>
          <w:color w:val="auto"/>
          <w:u w:val="none"/>
          <w:lang w:val="en-US"/>
        </w:rPr>
        <w:t>●</w:t>
      </w:r>
      <w:r w:rsidRPr="00791D5E">
        <w:rPr>
          <w:rStyle w:val="DeltaViewInsertion"/>
          <w:rFonts w:ascii="Times New Roman" w:hAnsi="Times New Roman" w:cs="Times New Roman"/>
          <w:color w:val="auto"/>
          <w:u w:val="none"/>
        </w:rPr>
        <w:t>]</w:t>
      </w:r>
      <w:r w:rsidRPr="00791D5E">
        <w:rPr>
          <w:rFonts w:ascii="Times New Roman" w:hAnsi="Times New Roman" w:cs="Times New Roman"/>
        </w:rPr>
        <w:t xml:space="preserve"> (hereinafter referred to as </w:t>
      </w:r>
      <w:bookmarkStart w:id="346" w:name="_DV_C25"/>
      <w:r w:rsidRPr="00791D5E">
        <w:rPr>
          <w:rStyle w:val="DeltaViewDeletion"/>
          <w:rFonts w:ascii="Times New Roman" w:hAnsi="Times New Roman" w:cs="Times New Roman"/>
          <w:color w:val="auto"/>
        </w:rPr>
        <w:t>‘</w:t>
      </w:r>
      <w:bookmarkEnd w:id="346"/>
      <w:r w:rsidRPr="00791D5E">
        <w:rPr>
          <w:rStyle w:val="DeltaViewInsertion"/>
          <w:rFonts w:ascii="Times New Roman" w:hAnsi="Times New Roman" w:cs="Times New Roman"/>
          <w:b/>
          <w:bCs/>
          <w:color w:val="auto"/>
          <w:u w:val="none"/>
        </w:rPr>
        <w:t>“</w:t>
      </w:r>
      <w:r w:rsidRPr="00791D5E">
        <w:rPr>
          <w:rFonts w:ascii="Times New Roman" w:hAnsi="Times New Roman" w:cs="Times New Roman"/>
          <w:b/>
          <w:bCs/>
        </w:rPr>
        <w:t xml:space="preserve">the </w:t>
      </w:r>
      <w:r w:rsidRPr="00791D5E">
        <w:rPr>
          <w:rStyle w:val="DeltaViewInsertion"/>
          <w:rFonts w:ascii="Times New Roman" w:hAnsi="Times New Roman" w:cs="Times New Roman"/>
          <w:b/>
          <w:bCs/>
          <w:color w:val="auto"/>
          <w:u w:val="none"/>
        </w:rPr>
        <w:t>Participant</w:t>
      </w:r>
      <w:r w:rsidRPr="00791D5E">
        <w:rPr>
          <w:rFonts w:ascii="Times New Roman" w:hAnsi="Times New Roman" w:cs="Times New Roman"/>
          <w:b/>
          <w:bCs/>
        </w:rPr>
        <w:t>”</w:t>
      </w:r>
      <w:r w:rsidRPr="00791D5E">
        <w:rPr>
          <w:rFonts w:ascii="Times New Roman" w:hAnsi="Times New Roman" w:cs="Times New Roman"/>
        </w:rPr>
        <w:t xml:space="preserve">, which expression shall, unless it be repugnant to the subject or context thereof, include its successors and permitted assigns) of the </w:t>
      </w:r>
      <w:r w:rsidRPr="00791D5E">
        <w:rPr>
          <w:rFonts w:ascii="Times New Roman" w:hAnsi="Times New Roman" w:cs="Times New Roman"/>
          <w:b/>
          <w:bCs/>
        </w:rPr>
        <w:t>Other Part</w:t>
      </w:r>
      <w:bookmarkStart w:id="347" w:name="_DV_C29"/>
      <w:r w:rsidRPr="00791D5E">
        <w:rPr>
          <w:rStyle w:val="DeltaViewDeletion"/>
          <w:rFonts w:ascii="Times New Roman" w:hAnsi="Times New Roman" w:cs="Times New Roman"/>
          <w:color w:val="auto"/>
        </w:rPr>
        <w:t>;</w:t>
      </w:r>
      <w:bookmarkEnd w:id="347"/>
      <w:r w:rsidRPr="00791D5E">
        <w:rPr>
          <w:rStyle w:val="DeltaViewInsertion"/>
          <w:rFonts w:ascii="Times New Roman" w:hAnsi="Times New Roman" w:cs="Times New Roman"/>
          <w:color w:val="auto"/>
          <w:u w:val="none"/>
        </w:rPr>
        <w:t>,</w:t>
      </w:r>
    </w:p>
    <w:p w14:paraId="14C0AB59" w14:textId="77777777" w:rsidR="00490B5B" w:rsidRPr="00791D5E" w:rsidRDefault="00490B5B" w:rsidP="00490B5B">
      <w:pPr>
        <w:widowControl/>
        <w:spacing w:after="240"/>
        <w:jc w:val="both"/>
        <w:rPr>
          <w:rFonts w:ascii="Times New Roman" w:hAnsi="Times New Roman" w:cs="Times New Roman"/>
          <w:b/>
          <w:bCs/>
          <w:lang w:val="en-US"/>
        </w:rPr>
      </w:pPr>
      <w:r w:rsidRPr="00791D5E">
        <w:rPr>
          <w:rStyle w:val="DeltaViewInsertion"/>
          <w:rFonts w:ascii="Times New Roman" w:hAnsi="Times New Roman" w:cs="Times New Roman"/>
          <w:color w:val="auto"/>
          <w:u w:val="none"/>
          <w:lang w:val="en-US"/>
        </w:rPr>
        <w:t>Trading Member</w:t>
      </w:r>
      <w:r w:rsidRPr="00791D5E">
        <w:rPr>
          <w:rFonts w:ascii="Times New Roman" w:hAnsi="Times New Roman" w:cs="Times New Roman"/>
          <w:lang w:val="en-US"/>
        </w:rPr>
        <w:t xml:space="preserve"> and the </w:t>
      </w:r>
      <w:bookmarkStart w:id="348" w:name="_DV_C34"/>
      <w:r w:rsidRPr="00791D5E">
        <w:rPr>
          <w:rStyle w:val="DeltaViewInsertion"/>
          <w:rFonts w:ascii="Times New Roman" w:hAnsi="Times New Roman" w:cs="Times New Roman"/>
          <w:color w:val="auto"/>
          <w:u w:val="none"/>
          <w:lang w:val="en-US"/>
        </w:rPr>
        <w:t>Participant</w:t>
      </w:r>
      <w:bookmarkEnd w:id="348"/>
      <w:r w:rsidRPr="00791D5E">
        <w:rPr>
          <w:rFonts w:ascii="Times New Roman" w:hAnsi="Times New Roman" w:cs="Times New Roman"/>
          <w:lang w:val="en-US"/>
        </w:rPr>
        <w:t xml:space="preserve"> shall hereinafter be jointly referred to as the </w:t>
      </w:r>
      <w:r w:rsidRPr="00791D5E">
        <w:rPr>
          <w:rFonts w:ascii="Times New Roman" w:hAnsi="Times New Roman" w:cs="Times New Roman"/>
          <w:b/>
          <w:bCs/>
          <w:lang w:val="en-US"/>
        </w:rPr>
        <w:t>“Parties”</w:t>
      </w:r>
      <w:r w:rsidRPr="00791D5E">
        <w:rPr>
          <w:rFonts w:ascii="Times New Roman" w:hAnsi="Times New Roman" w:cs="Times New Roman"/>
          <w:lang w:val="en-US"/>
        </w:rPr>
        <w:t xml:space="preserve"> and severally as the</w:t>
      </w:r>
      <w:r w:rsidRPr="00791D5E">
        <w:rPr>
          <w:rFonts w:ascii="Times New Roman" w:hAnsi="Times New Roman" w:cs="Times New Roman"/>
          <w:b/>
          <w:bCs/>
          <w:lang w:val="en-US"/>
        </w:rPr>
        <w:t xml:space="preserve"> “Party”</w:t>
      </w:r>
      <w:r w:rsidRPr="00791D5E">
        <w:rPr>
          <w:rFonts w:ascii="Times New Roman" w:hAnsi="Times New Roman" w:cs="Times New Roman"/>
          <w:lang w:val="en-US"/>
        </w:rPr>
        <w:t>.</w:t>
      </w:r>
    </w:p>
    <w:p w14:paraId="3E7A26E6" w14:textId="77777777" w:rsidR="00490B5B" w:rsidRPr="00791D5E" w:rsidRDefault="00490B5B" w:rsidP="00490B5B">
      <w:pPr>
        <w:widowControl/>
        <w:spacing w:after="240"/>
        <w:jc w:val="both"/>
        <w:rPr>
          <w:rFonts w:ascii="Times New Roman" w:hAnsi="Times New Roman" w:cs="Times New Roman"/>
          <w:b/>
          <w:bCs/>
          <w:lang w:val="en-US"/>
        </w:rPr>
      </w:pPr>
      <w:r w:rsidRPr="00791D5E">
        <w:rPr>
          <w:rFonts w:ascii="Times New Roman" w:hAnsi="Times New Roman" w:cs="Times New Roman"/>
          <w:b/>
          <w:bCs/>
          <w:lang w:val="en-US"/>
        </w:rPr>
        <w:t>WHEREAS:</w:t>
      </w:r>
    </w:p>
    <w:p w14:paraId="6F33122B" w14:textId="77777777" w:rsidR="00490B5B" w:rsidRPr="00791D5E" w:rsidRDefault="00490B5B" w:rsidP="00490B5B">
      <w:pPr>
        <w:pStyle w:val="ListParagraph"/>
        <w:widowControl/>
        <w:numPr>
          <w:ilvl w:val="0"/>
          <w:numId w:val="7"/>
        </w:numPr>
        <w:tabs>
          <w:tab w:val="num" w:pos="0"/>
        </w:tabs>
        <w:ind w:left="540" w:hanging="540"/>
        <w:jc w:val="both"/>
        <w:rPr>
          <w:rFonts w:ascii="Times New Roman" w:hAnsi="Times New Roman" w:cs="Times New Roman"/>
          <w:lang w:val="en-US"/>
        </w:rPr>
      </w:pPr>
      <w:r w:rsidRPr="00791D5E">
        <w:rPr>
          <w:rFonts w:ascii="Times New Roman" w:hAnsi="Times New Roman" w:cs="Times New Roman"/>
        </w:rPr>
        <w:t xml:space="preserve">The </w:t>
      </w:r>
      <w:bookmarkStart w:id="349" w:name="_DV_C36"/>
      <w:r w:rsidRPr="00791D5E">
        <w:rPr>
          <w:rStyle w:val="DeltaViewInsertion"/>
          <w:rFonts w:ascii="Times New Roman" w:hAnsi="Times New Roman" w:cs="Times New Roman"/>
          <w:color w:val="auto"/>
          <w:u w:val="none"/>
        </w:rPr>
        <w:t>Participant</w:t>
      </w:r>
      <w:bookmarkEnd w:id="349"/>
      <w:r w:rsidRPr="00791D5E">
        <w:rPr>
          <w:rFonts w:ascii="Times New Roman" w:hAnsi="Times New Roman" w:cs="Times New Roman"/>
        </w:rPr>
        <w:t xml:space="preserve"> understands that </w:t>
      </w:r>
      <w:r w:rsidRPr="00791D5E">
        <w:rPr>
          <w:rFonts w:ascii="Times New Roman" w:hAnsi="Times New Roman" w:cs="Times New Roman"/>
          <w:lang w:val="en-US"/>
        </w:rPr>
        <w:t>stock exchanges have been allowed to offer tri-party repo agency services in relation to repurchase agreement (</w:t>
      </w:r>
      <w:r w:rsidRPr="00791D5E">
        <w:rPr>
          <w:rFonts w:ascii="Times New Roman" w:hAnsi="Times New Roman" w:cs="Times New Roman"/>
          <w:b/>
          <w:bCs/>
          <w:lang w:val="en-US"/>
        </w:rPr>
        <w:t>“Repos”</w:t>
      </w:r>
      <w:r w:rsidRPr="00791D5E">
        <w:rPr>
          <w:rFonts w:ascii="Times New Roman" w:hAnsi="Times New Roman" w:cs="Times New Roman"/>
          <w:lang w:val="en-US"/>
        </w:rPr>
        <w:t xml:space="preserve">) in </w:t>
      </w:r>
      <w:bookmarkStart w:id="350" w:name="_DV_C38"/>
      <w:r w:rsidRPr="00791D5E">
        <w:rPr>
          <w:rStyle w:val="DeltaViewInsertion"/>
          <w:rFonts w:ascii="Times New Roman" w:hAnsi="Times New Roman" w:cs="Times New Roman"/>
          <w:color w:val="auto"/>
          <w:u w:val="none"/>
          <w:lang w:val="en-US"/>
        </w:rPr>
        <w:t>eligible securities</w:t>
      </w:r>
      <w:bookmarkEnd w:id="350"/>
      <w:r w:rsidRPr="00791D5E">
        <w:rPr>
          <w:rFonts w:ascii="Times New Roman" w:hAnsi="Times New Roman" w:cs="Times New Roman"/>
          <w:lang w:val="en-US"/>
        </w:rPr>
        <w:t xml:space="preserve"> (</w:t>
      </w:r>
      <w:r w:rsidRPr="00791D5E">
        <w:rPr>
          <w:rFonts w:ascii="Times New Roman" w:hAnsi="Times New Roman" w:cs="Times New Roman"/>
          <w:b/>
          <w:bCs/>
          <w:lang w:val="en-US"/>
        </w:rPr>
        <w:t>“Tri-party Repo”</w:t>
      </w:r>
      <w:r w:rsidRPr="00791D5E">
        <w:rPr>
          <w:rFonts w:ascii="Times New Roman" w:hAnsi="Times New Roman" w:cs="Times New Roman"/>
          <w:lang w:val="en-US"/>
        </w:rPr>
        <w:t>) by the Reserve Bank of India (</w:t>
      </w:r>
      <w:r w:rsidRPr="00791D5E">
        <w:rPr>
          <w:rFonts w:ascii="Times New Roman" w:hAnsi="Times New Roman" w:cs="Times New Roman"/>
          <w:b/>
          <w:bCs/>
          <w:lang w:val="en-US"/>
        </w:rPr>
        <w:t>“RBI”</w:t>
      </w:r>
      <w:r w:rsidRPr="00791D5E">
        <w:rPr>
          <w:rFonts w:ascii="Times New Roman" w:hAnsi="Times New Roman" w:cs="Times New Roman"/>
          <w:lang w:val="en-US"/>
        </w:rPr>
        <w:t xml:space="preserve">) under the </w:t>
      </w:r>
      <w:r w:rsidRPr="00791D5E">
        <w:rPr>
          <w:rFonts w:ascii="Times New Roman" w:hAnsi="Times New Roman" w:cs="Times New Roman"/>
        </w:rPr>
        <w:t xml:space="preserve">Repurchase Transactions (Repo) (Reserve Bank) Directions, 2018 </w:t>
      </w:r>
      <w:r w:rsidRPr="00791D5E">
        <w:rPr>
          <w:rFonts w:ascii="Times New Roman" w:hAnsi="Times New Roman" w:cs="Times New Roman"/>
          <w:lang w:val="en-US"/>
        </w:rPr>
        <w:t>(</w:t>
      </w:r>
      <w:r w:rsidRPr="00791D5E">
        <w:rPr>
          <w:rFonts w:ascii="Times New Roman" w:hAnsi="Times New Roman" w:cs="Times New Roman"/>
          <w:b/>
          <w:bCs/>
          <w:lang w:val="en-US"/>
        </w:rPr>
        <w:t>“RBI Directions”</w:t>
      </w:r>
      <w:r w:rsidRPr="00791D5E">
        <w:rPr>
          <w:rFonts w:ascii="Times New Roman" w:hAnsi="Times New Roman" w:cs="Times New Roman"/>
          <w:lang w:val="en-US"/>
        </w:rPr>
        <w:t xml:space="preserve">) as may be amended from time to time; </w:t>
      </w:r>
      <w:r w:rsidRPr="00791D5E">
        <w:rPr>
          <w:rFonts w:ascii="Times New Roman" w:hAnsi="Times New Roman" w:cs="Times New Roman"/>
          <w:b/>
          <w:bCs/>
          <w:lang w:val="en-US"/>
        </w:rPr>
        <w:t>“Repo”</w:t>
      </w:r>
      <w:r w:rsidRPr="00791D5E">
        <w:rPr>
          <w:rFonts w:ascii="Times New Roman" w:hAnsi="Times New Roman" w:cs="Times New Roman"/>
          <w:lang w:val="en-US"/>
        </w:rPr>
        <w:t xml:space="preserve"> means an instrument for borrowing funds by selling securities with an agreement to repurchase the securities on a mutually agreed future date at an agreed price which includes interest for the funds borrowed.</w:t>
      </w:r>
    </w:p>
    <w:p w14:paraId="154CDE3B" w14:textId="77777777" w:rsidR="00490B5B" w:rsidRPr="00791D5E" w:rsidRDefault="00490B5B" w:rsidP="00490B5B">
      <w:pPr>
        <w:pStyle w:val="ListParagraph"/>
        <w:widowControl/>
        <w:ind w:left="540"/>
        <w:jc w:val="both"/>
        <w:rPr>
          <w:rFonts w:ascii="Times New Roman" w:hAnsi="Times New Roman" w:cs="Times New Roman"/>
          <w:lang w:val="en-US"/>
        </w:rPr>
      </w:pPr>
    </w:p>
    <w:p w14:paraId="40F63268" w14:textId="77777777" w:rsidR="00490B5B" w:rsidRPr="00791D5E" w:rsidRDefault="00490B5B" w:rsidP="00490B5B">
      <w:pPr>
        <w:pStyle w:val="ListParagraph"/>
        <w:widowControl/>
        <w:numPr>
          <w:ilvl w:val="0"/>
          <w:numId w:val="7"/>
        </w:numPr>
        <w:tabs>
          <w:tab w:val="num" w:pos="0"/>
        </w:tabs>
        <w:ind w:left="540" w:hanging="540"/>
        <w:jc w:val="both"/>
        <w:rPr>
          <w:rFonts w:ascii="Times New Roman" w:hAnsi="Times New Roman" w:cs="Times New Roman"/>
        </w:rPr>
      </w:pPr>
      <w:r w:rsidRPr="00791D5E">
        <w:rPr>
          <w:rFonts w:ascii="Times New Roman" w:hAnsi="Times New Roman" w:cs="Times New Roman"/>
        </w:rPr>
        <w:t xml:space="preserve">The </w:t>
      </w:r>
      <w:r w:rsidRPr="00791D5E">
        <w:rPr>
          <w:rStyle w:val="DeltaViewInsertion"/>
          <w:rFonts w:ascii="Times New Roman" w:hAnsi="Times New Roman" w:cs="Times New Roman"/>
          <w:color w:val="auto"/>
          <w:u w:val="none"/>
        </w:rPr>
        <w:t>Participant</w:t>
      </w:r>
      <w:r w:rsidRPr="00791D5E">
        <w:rPr>
          <w:rFonts w:ascii="Times New Roman" w:hAnsi="Times New Roman" w:cs="Times New Roman"/>
        </w:rPr>
        <w:t xml:space="preserve"> further understands that </w:t>
      </w:r>
      <w:r w:rsidRPr="00791D5E">
        <w:rPr>
          <w:rFonts w:ascii="Times New Roman" w:hAnsi="Times New Roman" w:cs="Times New Roman"/>
          <w:lang w:val="en-US"/>
        </w:rPr>
        <w:t>the Securities and Exchange Board of India (</w:t>
      </w:r>
      <w:r w:rsidRPr="00791D5E">
        <w:rPr>
          <w:rFonts w:ascii="Times New Roman" w:hAnsi="Times New Roman" w:cs="Times New Roman"/>
          <w:b/>
          <w:bCs/>
          <w:lang w:val="en-US"/>
        </w:rPr>
        <w:t>“SEBI”</w:t>
      </w:r>
      <w:r w:rsidRPr="00791D5E">
        <w:rPr>
          <w:rFonts w:ascii="Times New Roman" w:hAnsi="Times New Roman" w:cs="Times New Roman"/>
          <w:lang w:val="en-US"/>
        </w:rPr>
        <w:t xml:space="preserve">) and RBI have permitted </w:t>
      </w:r>
      <w:r w:rsidRPr="00791D5E">
        <w:rPr>
          <w:rStyle w:val="DeltaViewInsertion"/>
          <w:rFonts w:ascii="Times New Roman" w:hAnsi="Times New Roman" w:cs="Times New Roman"/>
          <w:color w:val="auto"/>
          <w:u w:val="none"/>
          <w:lang w:val="en-US"/>
        </w:rPr>
        <w:t>National Stock Exchange of India Ltd. (</w:t>
      </w:r>
      <w:r w:rsidRPr="00791D5E">
        <w:rPr>
          <w:rStyle w:val="DeltaViewInsertion"/>
          <w:rFonts w:ascii="Times New Roman" w:hAnsi="Times New Roman" w:cs="Times New Roman"/>
          <w:b/>
          <w:bCs/>
          <w:color w:val="auto"/>
          <w:u w:val="none"/>
          <w:lang w:val="en-US"/>
        </w:rPr>
        <w:t>“NSE”</w:t>
      </w:r>
      <w:r w:rsidRPr="00791D5E">
        <w:rPr>
          <w:rStyle w:val="DeltaViewInsertion"/>
          <w:rFonts w:ascii="Times New Roman" w:hAnsi="Times New Roman" w:cs="Times New Roman"/>
          <w:color w:val="auto"/>
          <w:u w:val="none"/>
          <w:lang w:val="en-US"/>
        </w:rPr>
        <w:t>)</w:t>
      </w:r>
      <w:r w:rsidRPr="00791D5E">
        <w:rPr>
          <w:rFonts w:ascii="Times New Roman" w:hAnsi="Times New Roman" w:cs="Times New Roman"/>
          <w:lang w:val="en-US"/>
        </w:rPr>
        <w:t xml:space="preserve"> to act as a tri-party repo agent (</w:t>
      </w:r>
      <w:r w:rsidRPr="00791D5E">
        <w:rPr>
          <w:rFonts w:ascii="Times New Roman" w:hAnsi="Times New Roman" w:cs="Times New Roman"/>
          <w:b/>
          <w:bCs/>
          <w:lang w:val="en-US"/>
        </w:rPr>
        <w:t>“Tri-party Repo Agent”</w:t>
      </w:r>
      <w:r w:rsidRPr="00791D5E">
        <w:rPr>
          <w:rFonts w:ascii="Times New Roman" w:hAnsi="Times New Roman" w:cs="Times New Roman"/>
          <w:lang w:val="en-US"/>
        </w:rPr>
        <w:t xml:space="preserve">); </w:t>
      </w:r>
      <w:r w:rsidRPr="00791D5E">
        <w:rPr>
          <w:rFonts w:ascii="Times New Roman" w:hAnsi="Times New Roman" w:cs="Times New Roman"/>
          <w:b/>
          <w:bCs/>
          <w:lang w:val="en-US"/>
        </w:rPr>
        <w:t xml:space="preserve">“Tri-party Repo Agent” </w:t>
      </w:r>
      <w:r w:rsidRPr="00791D5E">
        <w:rPr>
          <w:rFonts w:ascii="Times New Roman" w:hAnsi="Times New Roman" w:cs="Times New Roman"/>
          <w:lang w:val="en-US"/>
        </w:rPr>
        <w:t xml:space="preserve">means the third party entity (apart from the borrower and lender) to the Tri-party Repo transaction, which acts as the intermediary between the parties for the purpose of such </w:t>
      </w:r>
      <w:r w:rsidRPr="00791D5E">
        <w:rPr>
          <w:rFonts w:ascii="Times New Roman" w:hAnsi="Times New Roman" w:cs="Times New Roman"/>
          <w:lang w:val="en-US"/>
        </w:rPr>
        <w:lastRenderedPageBreak/>
        <w:t xml:space="preserve">transaction. For the purpose of this Agreement and the Tri-party Repo transactions on the </w:t>
      </w:r>
      <w:r w:rsidRPr="00791D5E">
        <w:rPr>
          <w:rFonts w:ascii="Times New Roman" w:hAnsi="Times New Roman" w:cs="Times New Roman"/>
        </w:rPr>
        <w:t>Tri-Party Repo Market Platform under the Debt Segment of NSE (</w:t>
      </w:r>
      <w:r w:rsidRPr="00791D5E">
        <w:rPr>
          <w:rFonts w:ascii="Times New Roman" w:hAnsi="Times New Roman" w:cs="Times New Roman"/>
          <w:b/>
          <w:bCs/>
        </w:rPr>
        <w:t>“TRM Platform”</w:t>
      </w:r>
      <w:r w:rsidRPr="00791D5E">
        <w:rPr>
          <w:rFonts w:ascii="Times New Roman" w:hAnsi="Times New Roman" w:cs="Times New Roman"/>
        </w:rPr>
        <w:t>)</w:t>
      </w:r>
      <w:r w:rsidRPr="00791D5E">
        <w:rPr>
          <w:rFonts w:ascii="Times New Roman" w:hAnsi="Times New Roman" w:cs="Times New Roman"/>
          <w:lang w:val="en-US"/>
        </w:rPr>
        <w:t xml:space="preserve">, NSE will be the Tri-party Repo Agent. </w:t>
      </w:r>
    </w:p>
    <w:p w14:paraId="3FF8A9BB" w14:textId="77777777" w:rsidR="00490B5B" w:rsidRPr="00791D5E" w:rsidRDefault="00490B5B" w:rsidP="00490B5B">
      <w:pPr>
        <w:pStyle w:val="ListParagraph"/>
        <w:widowControl/>
        <w:ind w:left="0"/>
        <w:jc w:val="both"/>
        <w:rPr>
          <w:rFonts w:ascii="Times New Roman" w:hAnsi="Times New Roman" w:cs="Times New Roman"/>
        </w:rPr>
      </w:pPr>
      <w:bookmarkStart w:id="351" w:name="_DV_C43"/>
    </w:p>
    <w:p w14:paraId="41943EA1" w14:textId="77777777" w:rsidR="00490B5B" w:rsidRPr="00791D5E" w:rsidRDefault="00490B5B" w:rsidP="00490B5B">
      <w:pPr>
        <w:pStyle w:val="ListParagraph"/>
        <w:widowControl/>
        <w:numPr>
          <w:ilvl w:val="0"/>
          <w:numId w:val="7"/>
        </w:numPr>
        <w:tabs>
          <w:tab w:val="num" w:pos="0"/>
        </w:tabs>
        <w:ind w:left="540" w:hanging="540"/>
        <w:jc w:val="both"/>
        <w:rPr>
          <w:rFonts w:ascii="Times New Roman" w:hAnsi="Times New Roman" w:cs="Times New Roman"/>
        </w:rPr>
      </w:pPr>
      <w:bookmarkStart w:id="352" w:name="_DV_C44"/>
      <w:bookmarkEnd w:id="351"/>
      <w:r w:rsidRPr="00791D5E">
        <w:rPr>
          <w:rStyle w:val="DeltaViewInsertion"/>
          <w:rFonts w:ascii="Times New Roman" w:hAnsi="Times New Roman" w:cs="Times New Roman"/>
          <w:color w:val="auto"/>
          <w:u w:val="none"/>
        </w:rPr>
        <w:t>The Trading Member has been granted membership on the TRM Platform. The Trading Member has also executed a bilateral agreement with NSE in relation to the membership, its role, rights and obligations on the TRM Platform (</w:t>
      </w:r>
      <w:r w:rsidRPr="00791D5E">
        <w:rPr>
          <w:rStyle w:val="DeltaViewInsertion"/>
          <w:rFonts w:ascii="Times New Roman" w:hAnsi="Times New Roman" w:cs="Times New Roman"/>
          <w:b/>
          <w:bCs/>
          <w:color w:val="auto"/>
          <w:u w:val="none"/>
        </w:rPr>
        <w:t>“NSE-TM Agreement”</w:t>
      </w:r>
      <w:r w:rsidRPr="00791D5E">
        <w:rPr>
          <w:rStyle w:val="DeltaViewInsertion"/>
          <w:rFonts w:ascii="Times New Roman" w:hAnsi="Times New Roman" w:cs="Times New Roman"/>
          <w:color w:val="auto"/>
          <w:u w:val="none"/>
        </w:rPr>
        <w:t xml:space="preserve">). The NSE-TM Agreement, </w:t>
      </w:r>
      <w:r w:rsidRPr="00791D5E">
        <w:rPr>
          <w:rStyle w:val="DeltaViewInsertion"/>
          <w:rFonts w:ascii="Times New Roman" w:hAnsi="Times New Roman" w:cs="Times New Roman"/>
          <w:i/>
          <w:iCs/>
          <w:color w:val="auto"/>
          <w:u w:val="none"/>
        </w:rPr>
        <w:t>inter alia</w:t>
      </w:r>
      <w:r w:rsidRPr="00791D5E">
        <w:rPr>
          <w:rStyle w:val="DeltaViewInsertion"/>
          <w:rFonts w:ascii="Times New Roman" w:hAnsi="Times New Roman" w:cs="Times New Roman"/>
          <w:color w:val="auto"/>
          <w:u w:val="none"/>
        </w:rPr>
        <w:t>, permits the Trading Member to extend its Platform to eligible entities that are permitted to access the TRM Platform or to enter into Tri-party Repo on behalf of such eligible entities who are not themselves a member of NSE.</w:t>
      </w:r>
      <w:bookmarkEnd w:id="352"/>
    </w:p>
    <w:p w14:paraId="6F337C34" w14:textId="77777777" w:rsidR="00490B5B" w:rsidRPr="00791D5E" w:rsidRDefault="00490B5B" w:rsidP="00490B5B">
      <w:pPr>
        <w:pStyle w:val="ListParagraph"/>
        <w:widowControl/>
        <w:ind w:left="540"/>
        <w:jc w:val="both"/>
        <w:rPr>
          <w:rFonts w:ascii="Times New Roman" w:hAnsi="Times New Roman" w:cs="Times New Roman"/>
        </w:rPr>
      </w:pPr>
    </w:p>
    <w:p w14:paraId="2530CF4D" w14:textId="77777777" w:rsidR="00490B5B" w:rsidRPr="00791D5E" w:rsidRDefault="00490B5B" w:rsidP="00490B5B">
      <w:pPr>
        <w:pStyle w:val="ListParagraph"/>
        <w:widowControl/>
        <w:numPr>
          <w:ilvl w:val="0"/>
          <w:numId w:val="7"/>
        </w:numPr>
        <w:tabs>
          <w:tab w:val="num" w:pos="0"/>
        </w:tabs>
        <w:ind w:left="540" w:hanging="540"/>
        <w:jc w:val="both"/>
        <w:rPr>
          <w:rFonts w:ascii="Times New Roman" w:hAnsi="Times New Roman" w:cs="Times New Roman"/>
        </w:rPr>
      </w:pPr>
      <w:r w:rsidRPr="00791D5E">
        <w:rPr>
          <w:rStyle w:val="DeltaViewInsertion"/>
          <w:rFonts w:ascii="Times New Roman" w:hAnsi="Times New Roman" w:cs="Times New Roman"/>
          <w:color w:val="auto"/>
          <w:u w:val="none"/>
          <w:lang w:val="en-US"/>
        </w:rPr>
        <w:t>Participant</w:t>
      </w:r>
      <w:r w:rsidRPr="00791D5E">
        <w:rPr>
          <w:rStyle w:val="DeltaViewInsertion"/>
          <w:rFonts w:ascii="Times New Roman" w:hAnsi="Times New Roman" w:cs="Times New Roman"/>
          <w:color w:val="auto"/>
          <w:u w:val="none"/>
        </w:rPr>
        <w:t xml:space="preserve"> notes that it meets the eligibility criteria as required under Repo Agent Laws to participate on the TRM Platform, and is</w:t>
      </w:r>
      <w:bookmarkStart w:id="353" w:name="_DV_M28"/>
      <w:bookmarkEnd w:id="353"/>
      <w:r w:rsidRPr="00791D5E">
        <w:rPr>
          <w:rFonts w:ascii="Times New Roman" w:hAnsi="Times New Roman" w:cs="Times New Roman"/>
        </w:rPr>
        <w:t xml:space="preserve"> desirous of participating in the Tri-party Repo transactions on the TRM Platform </w:t>
      </w:r>
      <w:r w:rsidRPr="00791D5E">
        <w:rPr>
          <w:rStyle w:val="DeltaViewInsertion"/>
          <w:rFonts w:ascii="Times New Roman" w:hAnsi="Times New Roman" w:cs="Times New Roman"/>
          <w:color w:val="auto"/>
          <w:u w:val="none"/>
        </w:rPr>
        <w:t xml:space="preserve">through the Trading Member. </w:t>
      </w:r>
    </w:p>
    <w:p w14:paraId="5C8D92EA" w14:textId="77777777" w:rsidR="00490B5B" w:rsidRPr="00791D5E" w:rsidRDefault="00490B5B" w:rsidP="00490B5B">
      <w:pPr>
        <w:pStyle w:val="ListParagraph"/>
        <w:widowControl/>
        <w:ind w:left="540"/>
        <w:jc w:val="both"/>
        <w:rPr>
          <w:rFonts w:ascii="Times New Roman" w:hAnsi="Times New Roman" w:cs="Times New Roman"/>
        </w:rPr>
      </w:pPr>
      <w:bookmarkStart w:id="354" w:name="_DV_C50"/>
    </w:p>
    <w:bookmarkEnd w:id="354"/>
    <w:p w14:paraId="3E4A01F6" w14:textId="77777777" w:rsidR="00490B5B" w:rsidRPr="00791D5E" w:rsidRDefault="00490B5B" w:rsidP="00490B5B">
      <w:pPr>
        <w:pStyle w:val="ListParagraph"/>
        <w:widowControl/>
        <w:numPr>
          <w:ilvl w:val="0"/>
          <w:numId w:val="7"/>
        </w:numPr>
        <w:tabs>
          <w:tab w:val="num" w:pos="0"/>
        </w:tabs>
        <w:ind w:left="540" w:hanging="540"/>
        <w:jc w:val="both"/>
        <w:rPr>
          <w:rFonts w:ascii="Times New Roman" w:hAnsi="Times New Roman" w:cs="Times New Roman"/>
        </w:rPr>
      </w:pPr>
      <w:r w:rsidRPr="00791D5E">
        <w:rPr>
          <w:rStyle w:val="DeltaViewInsertion"/>
          <w:rFonts w:ascii="Times New Roman" w:hAnsi="Times New Roman" w:cs="Times New Roman"/>
          <w:color w:val="auto"/>
          <w:u w:val="none"/>
        </w:rPr>
        <w:t>The Participant has therefore approached the Trading Member to allow it to be onboarded as a participant on the TRM Platform and grant access to its trading portal to trade in the Tri-party Repos. Subsequently, the Trading Member</w:t>
      </w:r>
      <w:r w:rsidRPr="00791D5E">
        <w:rPr>
          <w:rFonts w:ascii="Times New Roman" w:hAnsi="Times New Roman" w:cs="Times New Roman"/>
        </w:rPr>
        <w:t xml:space="preserve"> has agreed to facilitate such participation and enable the </w:t>
      </w:r>
      <w:bookmarkStart w:id="355" w:name="_DV_C53"/>
      <w:r w:rsidRPr="00791D5E">
        <w:rPr>
          <w:rStyle w:val="DeltaViewInsertion"/>
          <w:rFonts w:ascii="Times New Roman" w:hAnsi="Times New Roman" w:cs="Times New Roman"/>
          <w:color w:val="auto"/>
          <w:u w:val="none"/>
        </w:rPr>
        <w:t>Participant</w:t>
      </w:r>
      <w:bookmarkEnd w:id="355"/>
      <w:r w:rsidRPr="00791D5E">
        <w:rPr>
          <w:rFonts w:ascii="Times New Roman" w:hAnsi="Times New Roman" w:cs="Times New Roman"/>
        </w:rPr>
        <w:t xml:space="preserve"> in the TRM Platform, subject to the </w:t>
      </w:r>
      <w:bookmarkStart w:id="356" w:name="_DV_C54"/>
      <w:r w:rsidRPr="00791D5E">
        <w:rPr>
          <w:rStyle w:val="DeltaViewInsertion"/>
          <w:rFonts w:ascii="Times New Roman" w:hAnsi="Times New Roman" w:cs="Times New Roman"/>
          <w:color w:val="auto"/>
          <w:u w:val="none"/>
        </w:rPr>
        <w:t>permissions of NSE Clearing Limited (</w:t>
      </w:r>
      <w:r w:rsidRPr="00791D5E">
        <w:rPr>
          <w:rStyle w:val="DeltaViewInsertion"/>
          <w:rFonts w:ascii="Times New Roman" w:hAnsi="Times New Roman" w:cs="Times New Roman"/>
          <w:b/>
          <w:bCs/>
          <w:color w:val="auto"/>
          <w:u w:val="none"/>
        </w:rPr>
        <w:t>“NCL”</w:t>
      </w:r>
      <w:r w:rsidRPr="00791D5E">
        <w:rPr>
          <w:rStyle w:val="DeltaViewInsertion"/>
          <w:rFonts w:ascii="Times New Roman" w:hAnsi="Times New Roman" w:cs="Times New Roman"/>
          <w:color w:val="auto"/>
          <w:u w:val="none"/>
        </w:rPr>
        <w:t xml:space="preserve">) and </w:t>
      </w:r>
      <w:bookmarkStart w:id="357" w:name="_DV_M31"/>
      <w:bookmarkEnd w:id="356"/>
      <w:bookmarkEnd w:id="357"/>
      <w:r w:rsidRPr="00791D5E">
        <w:rPr>
          <w:rFonts w:ascii="Times New Roman" w:hAnsi="Times New Roman" w:cs="Times New Roman"/>
        </w:rPr>
        <w:t xml:space="preserve">continued adherence to the provisions of this Agreement. </w:t>
      </w:r>
    </w:p>
    <w:p w14:paraId="383A03DF" w14:textId="77777777" w:rsidR="00490B5B" w:rsidRPr="00791D5E" w:rsidRDefault="00490B5B" w:rsidP="00490B5B">
      <w:pPr>
        <w:pStyle w:val="ListParagraph"/>
        <w:widowControl/>
        <w:rPr>
          <w:rFonts w:ascii="Times New Roman" w:hAnsi="Times New Roman" w:cs="Times New Roman"/>
        </w:rPr>
      </w:pPr>
    </w:p>
    <w:p w14:paraId="24B3631F" w14:textId="77777777" w:rsidR="00490B5B" w:rsidRPr="00791D5E" w:rsidRDefault="00490B5B" w:rsidP="00490B5B">
      <w:pPr>
        <w:pStyle w:val="ListParagraph"/>
        <w:widowControl/>
        <w:ind w:left="0"/>
        <w:jc w:val="both"/>
        <w:rPr>
          <w:rFonts w:ascii="Times New Roman" w:hAnsi="Times New Roman" w:cs="Times New Roman"/>
          <w:b/>
          <w:bCs/>
          <w:lang w:val="en-US"/>
        </w:rPr>
      </w:pPr>
      <w:r w:rsidRPr="00791D5E">
        <w:rPr>
          <w:rFonts w:ascii="Times New Roman" w:hAnsi="Times New Roman" w:cs="Times New Roman"/>
          <w:b/>
          <w:bCs/>
          <w:lang w:val="en-US"/>
        </w:rPr>
        <w:t xml:space="preserve">NOW THEREFORE THIS AGREEMENT WITNESSETH AND IT IS HEREBY AGREED BY THE </w:t>
      </w:r>
      <w:bookmarkStart w:id="358" w:name="_DV_C56"/>
      <w:r w:rsidRPr="00791D5E">
        <w:rPr>
          <w:rFonts w:ascii="Times New Roman" w:hAnsi="Times New Roman" w:cs="Times New Roman"/>
          <w:b/>
          <w:bCs/>
          <w:lang w:val="en-US"/>
        </w:rPr>
        <w:t>PARTIES</w:t>
      </w:r>
      <w:r w:rsidRPr="00791D5E">
        <w:rPr>
          <w:rStyle w:val="DeltaViewInsertion"/>
          <w:rFonts w:ascii="Times New Roman" w:hAnsi="Times New Roman" w:cs="Times New Roman"/>
          <w:b/>
          <w:bCs/>
          <w:color w:val="auto"/>
          <w:u w:val="none"/>
          <w:lang w:val="en-US"/>
        </w:rPr>
        <w:t>HERETO</w:t>
      </w:r>
      <w:bookmarkEnd w:id="358"/>
      <w:r w:rsidRPr="00791D5E">
        <w:rPr>
          <w:rFonts w:ascii="Times New Roman" w:hAnsi="Times New Roman" w:cs="Times New Roman"/>
          <w:b/>
          <w:bCs/>
          <w:lang w:val="en-US"/>
        </w:rPr>
        <w:t xml:space="preserve"> AS UNDER:</w:t>
      </w:r>
    </w:p>
    <w:p w14:paraId="10EE5F53" w14:textId="77777777" w:rsidR="00490B5B" w:rsidRPr="00791D5E" w:rsidRDefault="00490B5B" w:rsidP="00490B5B">
      <w:pPr>
        <w:pStyle w:val="ListParagraph"/>
        <w:widowControl/>
        <w:ind w:left="0"/>
        <w:jc w:val="both"/>
        <w:rPr>
          <w:rFonts w:ascii="Times New Roman" w:hAnsi="Times New Roman" w:cs="Times New Roman"/>
          <w:b/>
          <w:bCs/>
          <w:lang w:val="en-US"/>
        </w:rPr>
      </w:pPr>
    </w:p>
    <w:p w14:paraId="23CBBC6F" w14:textId="77777777" w:rsidR="00490B5B" w:rsidRPr="00791D5E" w:rsidRDefault="00490B5B" w:rsidP="00E70BED">
      <w:pPr>
        <w:pStyle w:val="ListParagraph"/>
        <w:numPr>
          <w:ilvl w:val="0"/>
          <w:numId w:val="25"/>
        </w:numPr>
        <w:spacing w:after="0"/>
        <w:contextualSpacing w:val="0"/>
        <w:jc w:val="both"/>
        <w:rPr>
          <w:rFonts w:ascii="Times New Roman" w:hAnsi="Times New Roman" w:cs="Times New Roman"/>
          <w:lang w:val="en-US"/>
        </w:rPr>
      </w:pPr>
      <w:bookmarkStart w:id="359" w:name="_DV_C58"/>
      <w:r w:rsidRPr="00791D5E">
        <w:rPr>
          <w:rStyle w:val="DeltaViewInsertion"/>
          <w:rFonts w:ascii="Times New Roman" w:hAnsi="Times New Roman" w:cs="Times New Roman"/>
          <w:color w:val="auto"/>
          <w:u w:val="none"/>
          <w:lang w:val="en-US"/>
        </w:rPr>
        <w:t xml:space="preserve">Capitalised terms unless defined herein shall have the meaning ascribed to it under the Repo Agent Laws. </w:t>
      </w:r>
      <w:bookmarkEnd w:id="359"/>
    </w:p>
    <w:p w14:paraId="5A08BA86" w14:textId="77777777" w:rsidR="00490B5B" w:rsidRPr="00791D5E" w:rsidRDefault="00490B5B" w:rsidP="00490B5B">
      <w:pPr>
        <w:pStyle w:val="ListParagraph"/>
        <w:widowControl/>
        <w:spacing w:after="0"/>
        <w:ind w:left="547" w:hanging="547"/>
        <w:contextualSpacing w:val="0"/>
        <w:jc w:val="both"/>
        <w:rPr>
          <w:rFonts w:ascii="Times New Roman" w:hAnsi="Times New Roman" w:cs="Times New Roman"/>
          <w:lang w:val="en-US"/>
        </w:rPr>
      </w:pPr>
    </w:p>
    <w:p w14:paraId="1BE89C78" w14:textId="77777777" w:rsidR="00490B5B" w:rsidRPr="00791D5E" w:rsidRDefault="00490B5B" w:rsidP="00E70BED">
      <w:pPr>
        <w:pStyle w:val="ListParagraph"/>
        <w:numPr>
          <w:ilvl w:val="0"/>
          <w:numId w:val="25"/>
        </w:numPr>
        <w:spacing w:after="0"/>
        <w:ind w:left="547" w:hanging="547"/>
        <w:contextualSpacing w:val="0"/>
        <w:jc w:val="both"/>
        <w:rPr>
          <w:rFonts w:ascii="Times New Roman" w:hAnsi="Times New Roman" w:cs="Times New Roman"/>
          <w:lang w:val="en-US"/>
        </w:rPr>
      </w:pPr>
      <w:r w:rsidRPr="00791D5E">
        <w:rPr>
          <w:rFonts w:ascii="Times New Roman" w:hAnsi="Times New Roman" w:cs="Times New Roman"/>
        </w:rPr>
        <w:t xml:space="preserve">The </w:t>
      </w:r>
      <w:bookmarkStart w:id="360" w:name="_DV_C62"/>
      <w:r w:rsidRPr="00791D5E">
        <w:rPr>
          <w:rStyle w:val="DeltaViewInsertion"/>
          <w:rFonts w:ascii="Times New Roman" w:hAnsi="Times New Roman" w:cs="Times New Roman"/>
          <w:color w:val="auto"/>
          <w:u w:val="none"/>
          <w:lang w:val="en-US"/>
        </w:rPr>
        <w:t xml:space="preserve">Participant </w:t>
      </w:r>
      <w:r w:rsidRPr="00791D5E">
        <w:rPr>
          <w:rStyle w:val="DeltaViewInsertion"/>
          <w:rFonts w:ascii="Times New Roman" w:hAnsi="Times New Roman" w:cs="Times New Roman"/>
          <w:color w:val="auto"/>
          <w:u w:val="none"/>
        </w:rPr>
        <w:t>understands and agrees</w:t>
      </w:r>
      <w:bookmarkEnd w:id="360"/>
      <w:r w:rsidRPr="00791D5E">
        <w:rPr>
          <w:rFonts w:ascii="Times New Roman" w:hAnsi="Times New Roman" w:cs="Times New Roman"/>
        </w:rPr>
        <w:t xml:space="preserve"> that </w:t>
      </w:r>
      <w:r w:rsidRPr="00791D5E">
        <w:rPr>
          <w:rFonts w:ascii="Times New Roman" w:hAnsi="Times New Roman" w:cs="Times New Roman"/>
          <w:lang w:val="en-US"/>
        </w:rPr>
        <w:t xml:space="preserve">the Tri-party Repo transactions shall be facilitated by </w:t>
      </w:r>
      <w:r w:rsidRPr="00791D5E">
        <w:rPr>
          <w:rStyle w:val="DeltaViewInsertion"/>
          <w:rFonts w:ascii="Times New Roman" w:hAnsi="Times New Roman" w:cs="Times New Roman"/>
          <w:color w:val="auto"/>
          <w:u w:val="none"/>
          <w:lang w:val="en-US"/>
        </w:rPr>
        <w:t xml:space="preserve">the Trading Member on </w:t>
      </w:r>
      <w:r w:rsidRPr="00791D5E">
        <w:rPr>
          <w:rFonts w:ascii="Times New Roman" w:hAnsi="Times New Roman" w:cs="Times New Roman"/>
          <w:lang w:val="en-US"/>
        </w:rPr>
        <w:t>NSE in accordance with</w:t>
      </w:r>
      <w:r w:rsidRPr="00791D5E">
        <w:rPr>
          <w:rStyle w:val="DeltaViewInsertion"/>
          <w:rFonts w:ascii="Times New Roman" w:hAnsi="Times New Roman" w:cs="Times New Roman"/>
          <w:color w:val="auto"/>
          <w:u w:val="none"/>
          <w:lang w:val="en-US"/>
        </w:rPr>
        <w:t xml:space="preserve"> the</w:t>
      </w:r>
      <w:r w:rsidRPr="00791D5E">
        <w:rPr>
          <w:rFonts w:ascii="Times New Roman" w:hAnsi="Times New Roman" w:cs="Times New Roman"/>
          <w:lang w:val="en-US"/>
        </w:rPr>
        <w:t xml:space="preserve"> Repo Agent Laws, as applicable. </w:t>
      </w:r>
      <w:r w:rsidRPr="00791D5E">
        <w:rPr>
          <w:rFonts w:ascii="Times New Roman" w:hAnsi="Times New Roman" w:cs="Times New Roman"/>
          <w:b/>
          <w:bCs/>
          <w:lang w:val="en-US"/>
        </w:rPr>
        <w:t xml:space="preserve">“Repo Agent Laws” </w:t>
      </w:r>
      <w:r w:rsidRPr="00791D5E">
        <w:rPr>
          <w:rFonts w:ascii="Times New Roman" w:hAnsi="Times New Roman" w:cs="Times New Roman"/>
          <w:lang w:val="en-US"/>
        </w:rPr>
        <w:t>means the circulars, bye-laws, rules, regulations, notifications, circulars, directions issued by  NSE /</w:t>
      </w:r>
      <w:r w:rsidRPr="00791D5E">
        <w:rPr>
          <w:rFonts w:ascii="Times New Roman" w:hAnsi="Times New Roman" w:cs="Times New Roman"/>
        </w:rPr>
        <w:t>NCL</w:t>
      </w:r>
      <w:r w:rsidRPr="00791D5E">
        <w:rPr>
          <w:rFonts w:ascii="Times New Roman" w:hAnsi="Times New Roman" w:cs="Times New Roman"/>
          <w:lang w:val="en-US"/>
        </w:rPr>
        <w:t xml:space="preserve">/ RBI/ SEBI,as amended from time to time, governing the TRM Platform including any operating guidelines/ schemed issued by NSE / NCL in relation to the TRM Platform. Further, the Repo Agent Laws as applicable shall be deemed to be an integral part of this Agreement and shall govern the Tri-party Repo transactions and be binding on the </w:t>
      </w:r>
      <w:r w:rsidRPr="00791D5E">
        <w:rPr>
          <w:rStyle w:val="DeltaViewInsertion"/>
          <w:rFonts w:ascii="Times New Roman" w:hAnsi="Times New Roman" w:cs="Times New Roman"/>
          <w:color w:val="auto"/>
          <w:u w:val="none"/>
          <w:lang w:val="en-US"/>
        </w:rPr>
        <w:t>Participant</w:t>
      </w:r>
      <w:r w:rsidRPr="00791D5E">
        <w:rPr>
          <w:rFonts w:ascii="Times New Roman" w:hAnsi="Times New Roman" w:cs="Times New Roman"/>
          <w:lang w:val="en-US"/>
        </w:rPr>
        <w:t xml:space="preserve">. In the event of any conflict or contradiction between the Repo Agent Laws and this Agreement, the provisions of the Repo Agent Laws shall prevail over the Agreement. </w:t>
      </w:r>
    </w:p>
    <w:p w14:paraId="45C76FC0" w14:textId="77777777" w:rsidR="00490B5B" w:rsidRPr="00791D5E" w:rsidRDefault="00490B5B" w:rsidP="00490B5B">
      <w:pPr>
        <w:pStyle w:val="ListParagraph"/>
        <w:widowControl/>
        <w:spacing w:after="0"/>
        <w:ind w:left="547" w:hanging="547"/>
        <w:contextualSpacing w:val="0"/>
        <w:jc w:val="both"/>
        <w:rPr>
          <w:rFonts w:ascii="Times New Roman" w:hAnsi="Times New Roman" w:cs="Times New Roman"/>
        </w:rPr>
      </w:pPr>
    </w:p>
    <w:p w14:paraId="0F16EF85" w14:textId="77777777" w:rsidR="00490B5B" w:rsidRPr="00791D5E" w:rsidRDefault="00490B5B" w:rsidP="00E70BED">
      <w:pPr>
        <w:pStyle w:val="ListParagraph"/>
        <w:numPr>
          <w:ilvl w:val="0"/>
          <w:numId w:val="25"/>
        </w:numPr>
        <w:spacing w:after="0"/>
        <w:ind w:left="547" w:hanging="547"/>
        <w:contextualSpacing w:val="0"/>
        <w:jc w:val="both"/>
        <w:rPr>
          <w:rFonts w:ascii="Times New Roman" w:hAnsi="Times New Roman" w:cs="Times New Roman"/>
        </w:rPr>
      </w:pPr>
      <w:r w:rsidRPr="00791D5E">
        <w:rPr>
          <w:rFonts w:ascii="Times New Roman" w:hAnsi="Times New Roman" w:cs="Times New Roman"/>
        </w:rPr>
        <w:t xml:space="preserve">The </w:t>
      </w:r>
      <w:bookmarkStart w:id="361" w:name="_DV_C70"/>
      <w:r w:rsidRPr="00791D5E">
        <w:rPr>
          <w:rStyle w:val="DeltaViewInsertion"/>
          <w:rFonts w:ascii="Times New Roman" w:hAnsi="Times New Roman" w:cs="Times New Roman"/>
          <w:color w:val="auto"/>
          <w:u w:val="none"/>
        </w:rPr>
        <w:t>Participant agrees</w:t>
      </w:r>
      <w:bookmarkEnd w:id="361"/>
      <w:r w:rsidRPr="00791D5E">
        <w:rPr>
          <w:rFonts w:ascii="Times New Roman" w:hAnsi="Times New Roman" w:cs="Times New Roman"/>
        </w:rPr>
        <w:t xml:space="preserve"> that any entity</w:t>
      </w:r>
      <w:r w:rsidRPr="00791D5E">
        <w:rPr>
          <w:rStyle w:val="DeltaViewInsertion"/>
          <w:rFonts w:ascii="Times New Roman" w:hAnsi="Times New Roman" w:cs="Times New Roman"/>
          <w:color w:val="auto"/>
          <w:u w:val="none"/>
        </w:rPr>
        <w:t xml:space="preserve"> categorised as eligible by</w:t>
      </w:r>
      <w:r w:rsidRPr="00791D5E">
        <w:rPr>
          <w:rFonts w:ascii="Times New Roman" w:hAnsi="Times New Roman" w:cs="Times New Roman"/>
        </w:rPr>
        <w:t xml:space="preserve"> NSE can participate on the TRM Platform. The </w:t>
      </w:r>
      <w:bookmarkStart w:id="362" w:name="_DV_C74"/>
      <w:r w:rsidRPr="00791D5E">
        <w:rPr>
          <w:rStyle w:val="DeltaViewInsertion"/>
          <w:rFonts w:ascii="Times New Roman" w:hAnsi="Times New Roman" w:cs="Times New Roman"/>
          <w:color w:val="auto"/>
          <w:u w:val="none"/>
        </w:rPr>
        <w:t>Participant</w:t>
      </w:r>
      <w:bookmarkEnd w:id="362"/>
      <w:r w:rsidRPr="00791D5E">
        <w:rPr>
          <w:rFonts w:ascii="Times New Roman" w:hAnsi="Times New Roman" w:cs="Times New Roman"/>
        </w:rPr>
        <w:t xml:space="preserve"> will also be permitted to participate on the TRM Platform once it is registered as a </w:t>
      </w:r>
      <w:bookmarkStart w:id="363" w:name="_DV_C76"/>
      <w:r w:rsidRPr="00791D5E">
        <w:rPr>
          <w:rStyle w:val="DeltaViewInsertion"/>
          <w:rFonts w:ascii="Times New Roman" w:hAnsi="Times New Roman" w:cs="Times New Roman"/>
          <w:color w:val="auto"/>
          <w:u w:val="none"/>
        </w:rPr>
        <w:t>Participant on the TRM Platform. Further, the Participant</w:t>
      </w:r>
      <w:bookmarkEnd w:id="363"/>
      <w:r w:rsidRPr="00791D5E">
        <w:rPr>
          <w:rFonts w:ascii="Times New Roman" w:hAnsi="Times New Roman" w:cs="Times New Roman"/>
        </w:rPr>
        <w:t xml:space="preserve"> may withdraw from participation under the TRM Platform, in accordance with the process specified under the Repo Agent Laws.</w:t>
      </w:r>
    </w:p>
    <w:p w14:paraId="7DEF81D4" w14:textId="77777777" w:rsidR="00490B5B" w:rsidRPr="00791D5E" w:rsidRDefault="00490B5B" w:rsidP="00490B5B">
      <w:pPr>
        <w:pStyle w:val="ListParagraph"/>
        <w:widowControl/>
        <w:spacing w:after="0"/>
        <w:ind w:left="547" w:hanging="547"/>
        <w:contextualSpacing w:val="0"/>
        <w:jc w:val="both"/>
        <w:rPr>
          <w:rFonts w:ascii="Times New Roman" w:hAnsi="Times New Roman" w:cs="Times New Roman"/>
        </w:rPr>
      </w:pPr>
      <w:bookmarkStart w:id="364" w:name="_DV_C77"/>
    </w:p>
    <w:bookmarkEnd w:id="364"/>
    <w:p w14:paraId="68548AEA" w14:textId="77777777" w:rsidR="00490B5B" w:rsidRPr="00791D5E" w:rsidRDefault="00490B5B" w:rsidP="00E70BED">
      <w:pPr>
        <w:pStyle w:val="ListParagraph"/>
        <w:numPr>
          <w:ilvl w:val="0"/>
          <w:numId w:val="25"/>
        </w:numPr>
        <w:spacing w:after="0"/>
        <w:ind w:left="547" w:hanging="547"/>
        <w:contextualSpacing w:val="0"/>
        <w:jc w:val="both"/>
        <w:rPr>
          <w:rFonts w:ascii="Times New Roman" w:hAnsi="Times New Roman" w:cs="Times New Roman"/>
        </w:rPr>
      </w:pPr>
      <w:r w:rsidRPr="00791D5E">
        <w:rPr>
          <w:rFonts w:ascii="Times New Roman" w:hAnsi="Times New Roman" w:cs="Times New Roman"/>
        </w:rPr>
        <w:t xml:space="preserve">The </w:t>
      </w:r>
      <w:r w:rsidRPr="00791D5E">
        <w:rPr>
          <w:rStyle w:val="DeltaViewInsertion"/>
          <w:rFonts w:ascii="Times New Roman" w:hAnsi="Times New Roman" w:cs="Times New Roman"/>
          <w:color w:val="auto"/>
          <w:u w:val="none"/>
        </w:rPr>
        <w:t>Participant</w:t>
      </w:r>
      <w:r w:rsidRPr="00791D5E">
        <w:rPr>
          <w:rFonts w:ascii="Times New Roman" w:hAnsi="Times New Roman" w:cs="Times New Roman"/>
        </w:rPr>
        <w:t xml:space="preserve"> further agrees that NSE may prescribe the list of securities which will be eligible as collateral for the Tri-party Repo transactions vide the Repo Agent Laws as amended from time to time. </w:t>
      </w:r>
    </w:p>
    <w:p w14:paraId="0E62183D" w14:textId="77777777" w:rsidR="00490B5B" w:rsidRPr="00791D5E" w:rsidRDefault="00490B5B" w:rsidP="00490B5B">
      <w:pPr>
        <w:pStyle w:val="ListParagraph"/>
        <w:widowControl/>
        <w:spacing w:after="0"/>
        <w:ind w:left="547" w:hanging="547"/>
        <w:contextualSpacing w:val="0"/>
        <w:rPr>
          <w:rFonts w:ascii="Times New Roman" w:hAnsi="Times New Roman" w:cs="Times New Roman"/>
        </w:rPr>
      </w:pPr>
    </w:p>
    <w:p w14:paraId="64489ED8" w14:textId="77777777" w:rsidR="00490B5B" w:rsidRPr="00791D5E" w:rsidRDefault="00490B5B" w:rsidP="00E70BED">
      <w:pPr>
        <w:pStyle w:val="ListParagraph"/>
        <w:numPr>
          <w:ilvl w:val="0"/>
          <w:numId w:val="25"/>
        </w:numPr>
        <w:spacing w:after="0"/>
        <w:ind w:left="547" w:hanging="547"/>
        <w:contextualSpacing w:val="0"/>
        <w:jc w:val="both"/>
        <w:rPr>
          <w:rFonts w:ascii="Times New Roman" w:hAnsi="Times New Roman" w:cs="Times New Roman"/>
        </w:rPr>
      </w:pPr>
      <w:r w:rsidRPr="00791D5E">
        <w:rPr>
          <w:rFonts w:ascii="Times New Roman" w:hAnsi="Times New Roman" w:cs="Times New Roman"/>
        </w:rPr>
        <w:t xml:space="preserve">NSE would avail the services of NCL for risk management, clearing and settlement </w:t>
      </w:r>
      <w:r w:rsidRPr="00791D5E">
        <w:rPr>
          <w:rStyle w:val="DeltaViewInsertion"/>
          <w:rFonts w:ascii="Times New Roman" w:hAnsi="Times New Roman" w:cs="Times New Roman"/>
          <w:color w:val="auto"/>
          <w:u w:val="none"/>
        </w:rPr>
        <w:br/>
      </w:r>
      <w:r w:rsidRPr="00791D5E">
        <w:rPr>
          <w:rFonts w:ascii="Times New Roman" w:hAnsi="Times New Roman" w:cs="Times New Roman"/>
        </w:rPr>
        <w:t xml:space="preserve">and collateral management for TRM Platform. </w:t>
      </w:r>
      <w:r w:rsidRPr="00791D5E">
        <w:rPr>
          <w:rFonts w:ascii="Times New Roman" w:hAnsi="Times New Roman" w:cs="Times New Roman"/>
          <w:lang w:val="en-US"/>
        </w:rPr>
        <w:t xml:space="preserve">Eligible securities may be permitted </w:t>
      </w:r>
      <w:bookmarkStart w:id="365" w:name="_DV_C83"/>
      <w:r w:rsidRPr="00791D5E">
        <w:rPr>
          <w:rStyle w:val="DeltaViewInsertion"/>
          <w:rFonts w:ascii="Times New Roman" w:hAnsi="Times New Roman" w:cs="Times New Roman"/>
          <w:color w:val="auto"/>
          <w:u w:val="none"/>
          <w:lang w:val="en-US"/>
        </w:rPr>
        <w:br/>
      </w:r>
      <w:bookmarkEnd w:id="365"/>
      <w:r w:rsidRPr="00791D5E">
        <w:rPr>
          <w:rFonts w:ascii="Times New Roman" w:hAnsi="Times New Roman" w:cs="Times New Roman"/>
          <w:lang w:val="en-US"/>
        </w:rPr>
        <w:t xml:space="preserve">as a Basket of Securities or on standalone basis. </w:t>
      </w:r>
      <w:r w:rsidRPr="00791D5E">
        <w:rPr>
          <w:rFonts w:ascii="Times New Roman" w:hAnsi="Times New Roman" w:cs="Times New Roman"/>
          <w:b/>
          <w:bCs/>
          <w:lang w:val="en-US"/>
        </w:rPr>
        <w:t>“Basket of Securities”</w:t>
      </w:r>
      <w:r w:rsidRPr="00791D5E">
        <w:rPr>
          <w:rFonts w:ascii="Times New Roman" w:hAnsi="Times New Roman" w:cs="Times New Roman"/>
          <w:lang w:val="en-US"/>
        </w:rPr>
        <w:t xml:space="preserve"> means a combination of either one or more</w:t>
      </w:r>
      <w:r w:rsidRPr="00791D5E">
        <w:rPr>
          <w:rStyle w:val="DeltaViewInsertion"/>
          <w:rFonts w:ascii="Times New Roman" w:hAnsi="Times New Roman" w:cs="Times New Roman"/>
          <w:color w:val="auto"/>
          <w:u w:val="none"/>
          <w:lang w:val="en-US"/>
        </w:rPr>
        <w:t xml:space="preserve"> eligible</w:t>
      </w:r>
      <w:r w:rsidRPr="00791D5E">
        <w:rPr>
          <w:rFonts w:ascii="Times New Roman" w:hAnsi="Times New Roman" w:cs="Times New Roman"/>
          <w:lang w:val="en-US"/>
        </w:rPr>
        <w:t xml:space="preserve"> securities that have been grouped together on the basis of criteria like tenor, rating instrument category, instrument type or any other criteria or attribute prescribed by NSE/</w:t>
      </w:r>
      <w:r w:rsidRPr="00791D5E">
        <w:rPr>
          <w:rStyle w:val="DeltaViewInsertion"/>
          <w:rFonts w:ascii="Times New Roman" w:hAnsi="Times New Roman" w:cs="Times New Roman"/>
          <w:color w:val="auto"/>
          <w:u w:val="none"/>
          <w:lang w:val="en-US"/>
        </w:rPr>
        <w:t>NCL</w:t>
      </w:r>
      <w:r w:rsidRPr="00791D5E">
        <w:rPr>
          <w:rFonts w:ascii="Times New Roman" w:hAnsi="Times New Roman" w:cs="Times New Roman"/>
          <w:lang w:val="en-US"/>
        </w:rPr>
        <w:t xml:space="preserve"> from time to time.</w:t>
      </w:r>
    </w:p>
    <w:p w14:paraId="5102B7A2" w14:textId="77777777" w:rsidR="00490B5B" w:rsidRPr="00791D5E" w:rsidRDefault="00490B5B" w:rsidP="00490B5B">
      <w:pPr>
        <w:pStyle w:val="ListParagraph"/>
        <w:widowControl/>
        <w:spacing w:after="0"/>
        <w:ind w:left="547" w:hanging="547"/>
        <w:contextualSpacing w:val="0"/>
        <w:rPr>
          <w:rFonts w:ascii="Times New Roman" w:hAnsi="Times New Roman" w:cs="Times New Roman"/>
        </w:rPr>
      </w:pPr>
    </w:p>
    <w:p w14:paraId="704BA2A8" w14:textId="77777777" w:rsidR="00490B5B" w:rsidRPr="00791D5E" w:rsidRDefault="00490B5B" w:rsidP="00E70BED">
      <w:pPr>
        <w:pStyle w:val="ListParagraph"/>
        <w:numPr>
          <w:ilvl w:val="0"/>
          <w:numId w:val="25"/>
        </w:numPr>
        <w:spacing w:after="0"/>
        <w:ind w:left="547" w:hanging="547"/>
        <w:contextualSpacing w:val="0"/>
        <w:jc w:val="both"/>
        <w:rPr>
          <w:rFonts w:ascii="Times New Roman" w:hAnsi="Times New Roman" w:cs="Times New Roman"/>
          <w:b/>
          <w:bCs/>
          <w:lang w:val="en-US"/>
        </w:rPr>
      </w:pPr>
      <w:r w:rsidRPr="00791D5E">
        <w:rPr>
          <w:rFonts w:ascii="Times New Roman" w:hAnsi="Times New Roman" w:cs="Times New Roman"/>
        </w:rPr>
        <w:t xml:space="preserve">The </w:t>
      </w:r>
      <w:r w:rsidRPr="00791D5E">
        <w:rPr>
          <w:rStyle w:val="DeltaViewInsertion"/>
          <w:rFonts w:ascii="Times New Roman" w:hAnsi="Times New Roman" w:cs="Times New Roman"/>
          <w:color w:val="auto"/>
          <w:u w:val="none"/>
        </w:rPr>
        <w:t>Participant</w:t>
      </w:r>
      <w:r w:rsidRPr="00791D5E">
        <w:rPr>
          <w:rFonts w:ascii="Times New Roman" w:hAnsi="Times New Roman" w:cs="Times New Roman"/>
        </w:rPr>
        <w:t xml:space="preserve"> confirms that as borrower on the TRM Platform, it </w:t>
      </w:r>
      <w:r w:rsidRPr="00791D5E">
        <w:rPr>
          <w:rFonts w:ascii="Times New Roman" w:hAnsi="Times New Roman" w:cs="Times New Roman"/>
          <w:lang w:val="en-US"/>
        </w:rPr>
        <w:t xml:space="preserve">shall not use the securities issued by its Related Entity as collateral for the purpose of Tri-party Repo transactions. </w:t>
      </w:r>
      <w:r w:rsidRPr="00791D5E">
        <w:rPr>
          <w:rFonts w:ascii="Times New Roman" w:hAnsi="Times New Roman" w:cs="Times New Roman"/>
          <w:b/>
          <w:bCs/>
          <w:lang w:val="en-US"/>
        </w:rPr>
        <w:t xml:space="preserve">“Related Entity” </w:t>
      </w:r>
      <w:r w:rsidRPr="00791D5E">
        <w:rPr>
          <w:rFonts w:ascii="Times New Roman" w:hAnsi="Times New Roman" w:cs="Times New Roman"/>
          <w:lang w:val="en-US"/>
        </w:rPr>
        <w:t xml:space="preserve">shall mean with respect to a person, any other person any company or firm which is (i) a holding, subsidiary or an associate company of such company; or (ii) a subsidiary of a holding company to which it is also a subsidiary. </w:t>
      </w:r>
      <w:r w:rsidRPr="00791D5E">
        <w:rPr>
          <w:rFonts w:ascii="Times New Roman" w:hAnsi="Times New Roman" w:cs="Times New Roman"/>
          <w:b/>
          <w:bCs/>
          <w:lang w:val="en-US"/>
        </w:rPr>
        <w:t xml:space="preserve">“Holding company, subsidiary and associate company </w:t>
      </w:r>
      <w:r w:rsidRPr="00791D5E">
        <w:rPr>
          <w:rFonts w:ascii="Times New Roman" w:hAnsi="Times New Roman" w:cs="Times New Roman"/>
          <w:lang w:val="en-US"/>
        </w:rPr>
        <w:t>shall have the meaning assigned to it under the Companies Act, 2013.</w:t>
      </w:r>
    </w:p>
    <w:p w14:paraId="20ABFAF3" w14:textId="77777777" w:rsidR="00490B5B" w:rsidRPr="00791D5E" w:rsidRDefault="00490B5B" w:rsidP="00490B5B">
      <w:pPr>
        <w:pStyle w:val="ListParagraph"/>
        <w:widowControl/>
        <w:spacing w:after="0"/>
        <w:ind w:left="547" w:hanging="547"/>
        <w:contextualSpacing w:val="0"/>
        <w:jc w:val="both"/>
        <w:rPr>
          <w:rFonts w:ascii="Times New Roman" w:hAnsi="Times New Roman" w:cs="Times New Roman"/>
        </w:rPr>
      </w:pPr>
      <w:bookmarkStart w:id="366" w:name="_DV_C97"/>
    </w:p>
    <w:bookmarkEnd w:id="366"/>
    <w:p w14:paraId="00C6EFC2" w14:textId="77777777" w:rsidR="00490B5B" w:rsidRPr="00791D5E" w:rsidRDefault="00490B5B" w:rsidP="00E70BED">
      <w:pPr>
        <w:pStyle w:val="ListParagraph"/>
        <w:numPr>
          <w:ilvl w:val="0"/>
          <w:numId w:val="25"/>
        </w:numPr>
        <w:spacing w:after="0"/>
        <w:ind w:left="547" w:hanging="547"/>
        <w:contextualSpacing w:val="0"/>
        <w:jc w:val="both"/>
        <w:rPr>
          <w:rFonts w:ascii="Times New Roman" w:hAnsi="Times New Roman" w:cs="Times New Roman"/>
        </w:rPr>
      </w:pPr>
      <w:r w:rsidRPr="00791D5E">
        <w:rPr>
          <w:rFonts w:ascii="Times New Roman" w:hAnsi="Times New Roman" w:cs="Times New Roman"/>
        </w:rPr>
        <w:t xml:space="preserve">The </w:t>
      </w:r>
      <w:bookmarkStart w:id="367" w:name="_DV_C100"/>
      <w:r w:rsidRPr="00791D5E">
        <w:rPr>
          <w:rStyle w:val="DeltaViewInsertion"/>
          <w:rFonts w:ascii="Times New Roman" w:hAnsi="Times New Roman" w:cs="Times New Roman"/>
          <w:color w:val="auto"/>
          <w:u w:val="none"/>
        </w:rPr>
        <w:t>Participant</w:t>
      </w:r>
      <w:bookmarkEnd w:id="367"/>
      <w:r w:rsidRPr="00791D5E">
        <w:rPr>
          <w:rFonts w:ascii="Times New Roman" w:hAnsi="Times New Roman" w:cs="Times New Roman"/>
        </w:rPr>
        <w:t xml:space="preserve"> understands and agrees that the</w:t>
      </w:r>
      <w:r w:rsidRPr="00791D5E">
        <w:rPr>
          <w:rFonts w:ascii="Times New Roman" w:hAnsi="Times New Roman" w:cs="Times New Roman"/>
          <w:lang w:val="en-US"/>
        </w:rPr>
        <w:t xml:space="preserve"> tenure of Tri-party Repo transactions shall be specified in the Repo Agent Laws as may be issued and/or amended by NSE/NCL from time to time.</w:t>
      </w:r>
    </w:p>
    <w:p w14:paraId="6AE890C8" w14:textId="77777777" w:rsidR="00490B5B" w:rsidRPr="00791D5E" w:rsidRDefault="00490B5B" w:rsidP="00490B5B">
      <w:pPr>
        <w:pStyle w:val="ListParagraph"/>
        <w:widowControl/>
        <w:spacing w:after="0"/>
        <w:ind w:left="547" w:hanging="547"/>
        <w:contextualSpacing w:val="0"/>
        <w:jc w:val="both"/>
        <w:rPr>
          <w:rFonts w:ascii="Times New Roman" w:hAnsi="Times New Roman" w:cs="Times New Roman"/>
          <w:lang w:val="en-US"/>
        </w:rPr>
      </w:pPr>
    </w:p>
    <w:p w14:paraId="77074868" w14:textId="77777777" w:rsidR="00490B5B" w:rsidRPr="00791D5E" w:rsidRDefault="00490B5B" w:rsidP="00E70BED">
      <w:pPr>
        <w:pStyle w:val="ListParagraph"/>
        <w:numPr>
          <w:ilvl w:val="0"/>
          <w:numId w:val="25"/>
        </w:numPr>
        <w:spacing w:after="0"/>
        <w:ind w:left="547" w:hanging="547"/>
        <w:contextualSpacing w:val="0"/>
        <w:jc w:val="both"/>
        <w:rPr>
          <w:rFonts w:ascii="Times New Roman" w:hAnsi="Times New Roman" w:cs="Times New Roman"/>
          <w:lang w:val="en-US"/>
        </w:rPr>
      </w:pPr>
      <w:r w:rsidRPr="00791D5E">
        <w:rPr>
          <w:rFonts w:ascii="Times New Roman" w:hAnsi="Times New Roman" w:cs="Times New Roman"/>
        </w:rPr>
        <w:t xml:space="preserve">The </w:t>
      </w:r>
      <w:bookmarkStart w:id="368" w:name="_DV_C104"/>
      <w:r w:rsidRPr="00791D5E">
        <w:rPr>
          <w:rStyle w:val="DeltaViewInsertion"/>
          <w:rFonts w:ascii="Times New Roman" w:hAnsi="Times New Roman" w:cs="Times New Roman"/>
          <w:color w:val="auto"/>
          <w:u w:val="none"/>
        </w:rPr>
        <w:t>Participant</w:t>
      </w:r>
      <w:bookmarkEnd w:id="368"/>
      <w:r w:rsidRPr="00791D5E">
        <w:rPr>
          <w:rFonts w:ascii="Times New Roman" w:hAnsi="Times New Roman" w:cs="Times New Roman"/>
          <w:lang w:val="en-US"/>
        </w:rPr>
        <w:t xml:space="preserve"> concurs that the Tri-party Repo transactions shall be subject to such margin and collateral requirements as may be specified in the Repo Agent Laws issued and/or amended by NSE/NCL from time to time and it shall have adequate risk management systems in place to monitor its own risks on a real time basis and take mitigating steps to ensure that the risks do not affect the Tri-party Repo transactions.</w:t>
      </w:r>
      <w:bookmarkStart w:id="369" w:name="_DV_C105"/>
      <w:r w:rsidRPr="00791D5E">
        <w:rPr>
          <w:rStyle w:val="DeltaViewInsertion"/>
          <w:rFonts w:ascii="Times New Roman" w:hAnsi="Times New Roman" w:cs="Times New Roman"/>
          <w:color w:val="auto"/>
          <w:u w:val="none"/>
          <w:lang w:val="en-US"/>
        </w:rPr>
        <w:t xml:space="preserve"> The Participant further confirms that it has executed a bilateral agreement with its clearing member in relation to these requirements.</w:t>
      </w:r>
      <w:bookmarkEnd w:id="369"/>
    </w:p>
    <w:p w14:paraId="6D71BDFB" w14:textId="77777777" w:rsidR="00490B5B" w:rsidRPr="00791D5E" w:rsidRDefault="00490B5B" w:rsidP="00490B5B">
      <w:pPr>
        <w:pStyle w:val="ListParagraph"/>
        <w:widowControl/>
        <w:spacing w:after="0"/>
        <w:ind w:left="547" w:hanging="547"/>
        <w:contextualSpacing w:val="0"/>
        <w:jc w:val="both"/>
        <w:rPr>
          <w:rFonts w:ascii="Times New Roman" w:hAnsi="Times New Roman" w:cs="Times New Roman"/>
        </w:rPr>
      </w:pPr>
    </w:p>
    <w:p w14:paraId="3F923E4B" w14:textId="77777777" w:rsidR="00490B5B" w:rsidRPr="00791D5E" w:rsidRDefault="00490B5B" w:rsidP="00E70BED">
      <w:pPr>
        <w:pStyle w:val="ListParagraph"/>
        <w:numPr>
          <w:ilvl w:val="0"/>
          <w:numId w:val="25"/>
        </w:numPr>
        <w:spacing w:after="0"/>
        <w:ind w:left="547" w:hanging="547"/>
        <w:contextualSpacing w:val="0"/>
        <w:jc w:val="both"/>
        <w:rPr>
          <w:rFonts w:ascii="Times New Roman" w:hAnsi="Times New Roman" w:cs="Times New Roman"/>
        </w:rPr>
      </w:pPr>
      <w:r w:rsidRPr="00791D5E">
        <w:rPr>
          <w:rFonts w:ascii="Times New Roman" w:hAnsi="Times New Roman" w:cs="Times New Roman"/>
        </w:rPr>
        <w:t>The</w:t>
      </w:r>
      <w:bookmarkStart w:id="370" w:name="_DV_C109"/>
      <w:r w:rsidRPr="00791D5E">
        <w:rPr>
          <w:rFonts w:ascii="Times New Roman" w:hAnsi="Times New Roman" w:cs="Times New Roman"/>
        </w:rPr>
        <w:t xml:space="preserve"> </w:t>
      </w:r>
      <w:r w:rsidRPr="00791D5E">
        <w:rPr>
          <w:rStyle w:val="DeltaViewInsertion"/>
          <w:rFonts w:ascii="Times New Roman" w:hAnsi="Times New Roman" w:cs="Times New Roman"/>
          <w:color w:val="auto"/>
          <w:u w:val="none"/>
        </w:rPr>
        <w:t>Participant</w:t>
      </w:r>
      <w:bookmarkEnd w:id="370"/>
      <w:r w:rsidRPr="00791D5E">
        <w:rPr>
          <w:rFonts w:ascii="Times New Roman" w:hAnsi="Times New Roman" w:cs="Times New Roman"/>
        </w:rPr>
        <w:t xml:space="preserve"> agrees that </w:t>
      </w:r>
      <w:r w:rsidRPr="00791D5E">
        <w:rPr>
          <w:rStyle w:val="DeltaViewInsertion"/>
          <w:rFonts w:ascii="Times New Roman" w:hAnsi="Times New Roman" w:cs="Times New Roman"/>
          <w:color w:val="auto"/>
          <w:u w:val="none"/>
        </w:rPr>
        <w:t>the Trading Member</w:t>
      </w:r>
      <w:r w:rsidRPr="00791D5E">
        <w:rPr>
          <w:rFonts w:ascii="Times New Roman" w:hAnsi="Times New Roman" w:cs="Times New Roman"/>
        </w:rPr>
        <w:t xml:space="preserve"> shall be entitled to charge such fees, deposits, transaction charges, taxes, duties, regulatory levies, expenses, reimbursements or such other charges from it as a </w:t>
      </w:r>
      <w:r w:rsidRPr="00791D5E">
        <w:rPr>
          <w:rStyle w:val="DeltaViewInsertion"/>
          <w:rFonts w:ascii="Times New Roman" w:hAnsi="Times New Roman" w:cs="Times New Roman"/>
          <w:color w:val="auto"/>
          <w:u w:val="none"/>
        </w:rPr>
        <w:t>Participant</w:t>
      </w:r>
      <w:r w:rsidRPr="00791D5E">
        <w:rPr>
          <w:rFonts w:ascii="Times New Roman" w:hAnsi="Times New Roman" w:cs="Times New Roman"/>
        </w:rPr>
        <w:t>, whether statutory or otherwise</w:t>
      </w:r>
      <w:r w:rsidRPr="00791D5E">
        <w:rPr>
          <w:rStyle w:val="DeltaViewDeletion"/>
          <w:rFonts w:ascii="Times New Roman" w:hAnsi="Times New Roman" w:cs="Times New Roman"/>
          <w:color w:val="auto"/>
        </w:rPr>
        <w:t>,</w:t>
      </w:r>
      <w:r w:rsidRPr="00791D5E">
        <w:rPr>
          <w:rFonts w:ascii="Times New Roman" w:hAnsi="Times New Roman" w:cs="Times New Roman"/>
        </w:rPr>
        <w:t xml:space="preserve"> as may be specified by NSE from time to time vide the Repo Agent Laws. </w:t>
      </w:r>
    </w:p>
    <w:p w14:paraId="686CA3AD" w14:textId="77777777" w:rsidR="00490B5B" w:rsidRPr="00791D5E" w:rsidRDefault="00490B5B" w:rsidP="00490B5B">
      <w:pPr>
        <w:pStyle w:val="ListParagraph"/>
        <w:widowControl/>
        <w:spacing w:after="0"/>
        <w:ind w:left="547" w:hanging="547"/>
        <w:contextualSpacing w:val="0"/>
        <w:rPr>
          <w:rFonts w:ascii="Times New Roman" w:hAnsi="Times New Roman" w:cs="Times New Roman"/>
        </w:rPr>
      </w:pPr>
      <w:bookmarkStart w:id="371" w:name="_DV_C118"/>
    </w:p>
    <w:bookmarkEnd w:id="371"/>
    <w:p w14:paraId="2AD01B49" w14:textId="77777777" w:rsidR="00490B5B" w:rsidRPr="00791D5E" w:rsidRDefault="00490B5B" w:rsidP="00E70BED">
      <w:pPr>
        <w:pStyle w:val="ListParagraph"/>
        <w:numPr>
          <w:ilvl w:val="0"/>
          <w:numId w:val="25"/>
        </w:numPr>
        <w:spacing w:after="0"/>
        <w:ind w:left="540" w:hanging="540"/>
        <w:contextualSpacing w:val="0"/>
        <w:jc w:val="both"/>
        <w:rPr>
          <w:rStyle w:val="DeltaViewDeletion"/>
          <w:rFonts w:ascii="Times New Roman" w:hAnsi="Times New Roman" w:cs="Times New Roman"/>
          <w:strike w:val="0"/>
          <w:color w:val="auto"/>
          <w:lang w:val="en-US"/>
        </w:rPr>
      </w:pPr>
      <w:r w:rsidRPr="00791D5E">
        <w:rPr>
          <w:rFonts w:ascii="Times New Roman" w:hAnsi="Times New Roman" w:cs="Times New Roman"/>
        </w:rPr>
        <w:t xml:space="preserve">The </w:t>
      </w:r>
      <w:bookmarkStart w:id="372" w:name="_DV_C121"/>
      <w:r w:rsidRPr="00791D5E">
        <w:rPr>
          <w:rStyle w:val="DeltaViewInsertion"/>
          <w:rFonts w:ascii="Times New Roman" w:hAnsi="Times New Roman" w:cs="Times New Roman"/>
          <w:color w:val="auto"/>
          <w:u w:val="none"/>
        </w:rPr>
        <w:t>Participant</w:t>
      </w:r>
      <w:bookmarkEnd w:id="372"/>
      <w:r w:rsidRPr="00791D5E">
        <w:rPr>
          <w:rFonts w:ascii="Times New Roman" w:hAnsi="Times New Roman" w:cs="Times New Roman"/>
        </w:rPr>
        <w:t xml:space="preserve"> understands and agrees that notwithstanding any other provisions of this Agreement, </w:t>
      </w:r>
      <w:r w:rsidRPr="00791D5E">
        <w:rPr>
          <w:rStyle w:val="DeltaViewInsertion"/>
          <w:rFonts w:ascii="Times New Roman" w:hAnsi="Times New Roman" w:cs="Times New Roman"/>
          <w:color w:val="auto"/>
          <w:u w:val="none"/>
        </w:rPr>
        <w:t xml:space="preserve">the Trading Member suo moto or as per the instructions of </w:t>
      </w:r>
      <w:r w:rsidRPr="00791D5E">
        <w:rPr>
          <w:rFonts w:ascii="Times New Roman" w:hAnsi="Times New Roman" w:cs="Times New Roman"/>
        </w:rPr>
        <w:t xml:space="preserve">NSE has the right to withdraw the </w:t>
      </w:r>
      <w:bookmarkStart w:id="373" w:name="_DV_C124"/>
      <w:r w:rsidRPr="00791D5E">
        <w:rPr>
          <w:rStyle w:val="DeltaViewInsertion"/>
          <w:rFonts w:ascii="Times New Roman" w:hAnsi="Times New Roman" w:cs="Times New Roman"/>
          <w:color w:val="auto"/>
          <w:u w:val="none"/>
        </w:rPr>
        <w:t>Participant</w:t>
      </w:r>
      <w:bookmarkEnd w:id="373"/>
      <w:r w:rsidRPr="00791D5E">
        <w:rPr>
          <w:rFonts w:ascii="Times New Roman" w:hAnsi="Times New Roman" w:cs="Times New Roman"/>
        </w:rPr>
        <w:t>’s access to the TRM Platform for breach of the terms and conditions under this Agreement or the Repo Agent Laws, or if it is detrimental to the interest/reputation of NSE</w:t>
      </w:r>
      <w:bookmarkStart w:id="374" w:name="_DV_C125"/>
      <w:r w:rsidRPr="00791D5E">
        <w:rPr>
          <w:rStyle w:val="DeltaViewInsertion"/>
          <w:rFonts w:ascii="Times New Roman" w:hAnsi="Times New Roman" w:cs="Times New Roman"/>
          <w:color w:val="auto"/>
          <w:u w:val="none"/>
        </w:rPr>
        <w:t xml:space="preserve"> or the Trading Member</w:t>
      </w:r>
      <w:bookmarkEnd w:id="374"/>
      <w:r w:rsidRPr="00791D5E">
        <w:rPr>
          <w:rFonts w:ascii="Times New Roman" w:hAnsi="Times New Roman" w:cs="Times New Roman"/>
        </w:rPr>
        <w:t>. Such a withdrawal of access shall be after having given such Participant an opportunity of being heard and shall be for such period as may be determined by NSE</w:t>
      </w:r>
      <w:r w:rsidRPr="00791D5E">
        <w:rPr>
          <w:rStyle w:val="DeltaViewInsertion"/>
          <w:rFonts w:ascii="Times New Roman" w:hAnsi="Times New Roman" w:cs="Times New Roman"/>
          <w:color w:val="auto"/>
          <w:u w:val="none"/>
        </w:rPr>
        <w:t xml:space="preserve"> and/or the Trading Member</w:t>
      </w:r>
      <w:r w:rsidRPr="00791D5E">
        <w:rPr>
          <w:rFonts w:ascii="Times New Roman" w:hAnsi="Times New Roman" w:cs="Times New Roman"/>
        </w:rPr>
        <w:t xml:space="preserve">. Further, NSE </w:t>
      </w:r>
      <w:r w:rsidRPr="00791D5E">
        <w:rPr>
          <w:rStyle w:val="DeltaViewInsertion"/>
          <w:rFonts w:ascii="Times New Roman" w:hAnsi="Times New Roman" w:cs="Times New Roman"/>
          <w:color w:val="auto"/>
          <w:u w:val="none"/>
        </w:rPr>
        <w:t xml:space="preserve">and the Trading Member </w:t>
      </w:r>
      <w:r w:rsidRPr="00791D5E">
        <w:rPr>
          <w:rFonts w:ascii="Times New Roman" w:hAnsi="Times New Roman" w:cs="Times New Roman"/>
        </w:rPr>
        <w:t xml:space="preserve">have a right to impose penalties or fines or such other charges on the </w:t>
      </w:r>
      <w:bookmarkStart w:id="375" w:name="_DV_C129"/>
      <w:r w:rsidRPr="00791D5E">
        <w:rPr>
          <w:rStyle w:val="DeltaViewInsertion"/>
          <w:rFonts w:ascii="Times New Roman" w:hAnsi="Times New Roman" w:cs="Times New Roman"/>
          <w:color w:val="auto"/>
          <w:u w:val="none"/>
        </w:rPr>
        <w:t>Participants</w:t>
      </w:r>
      <w:bookmarkEnd w:id="375"/>
      <w:r w:rsidRPr="00791D5E">
        <w:rPr>
          <w:rFonts w:ascii="Times New Roman" w:hAnsi="Times New Roman" w:cs="Times New Roman"/>
        </w:rPr>
        <w:t xml:space="preserve"> for violation of any requirements issued by NSE from time to time in accordance with the Repo Agent Laws.</w:t>
      </w:r>
    </w:p>
    <w:p w14:paraId="0CB38787" w14:textId="77777777" w:rsidR="00490B5B" w:rsidRPr="00791D5E" w:rsidRDefault="00490B5B" w:rsidP="00490B5B">
      <w:pPr>
        <w:widowControl/>
        <w:spacing w:after="0"/>
        <w:jc w:val="both"/>
        <w:rPr>
          <w:rFonts w:ascii="Times New Roman" w:hAnsi="Times New Roman" w:cs="Times New Roman"/>
          <w:lang w:val="en-US"/>
        </w:rPr>
      </w:pPr>
    </w:p>
    <w:p w14:paraId="5E630EDF" w14:textId="77777777" w:rsidR="00490B5B" w:rsidRPr="00791D5E" w:rsidRDefault="00490B5B" w:rsidP="00E70BED">
      <w:pPr>
        <w:pStyle w:val="ListParagraph"/>
        <w:numPr>
          <w:ilvl w:val="0"/>
          <w:numId w:val="25"/>
        </w:numPr>
        <w:spacing w:after="0"/>
        <w:ind w:left="547" w:hanging="547"/>
        <w:contextualSpacing w:val="0"/>
        <w:jc w:val="both"/>
        <w:rPr>
          <w:rFonts w:ascii="Times New Roman" w:hAnsi="Times New Roman" w:cs="Times New Roman"/>
          <w:lang w:val="en-US"/>
        </w:rPr>
      </w:pPr>
      <w:r w:rsidRPr="00791D5E">
        <w:rPr>
          <w:rFonts w:ascii="Times New Roman" w:hAnsi="Times New Roman" w:cs="Times New Roman"/>
          <w:lang w:val="en-US"/>
        </w:rPr>
        <w:t xml:space="preserve">The </w:t>
      </w:r>
      <w:bookmarkStart w:id="376" w:name="_DV_C136"/>
      <w:r w:rsidRPr="00791D5E">
        <w:rPr>
          <w:rStyle w:val="DeltaViewInsertion"/>
          <w:rFonts w:ascii="Times New Roman" w:hAnsi="Times New Roman" w:cs="Times New Roman"/>
          <w:color w:val="auto"/>
          <w:u w:val="none"/>
        </w:rPr>
        <w:t>Participant</w:t>
      </w:r>
      <w:bookmarkEnd w:id="376"/>
      <w:r w:rsidRPr="00791D5E">
        <w:rPr>
          <w:rFonts w:ascii="Times New Roman" w:hAnsi="Times New Roman" w:cs="Times New Roman"/>
        </w:rPr>
        <w:t xml:space="preserve"> further concurs that </w:t>
      </w:r>
      <w:r w:rsidRPr="00791D5E">
        <w:rPr>
          <w:rStyle w:val="DeltaViewInsertion"/>
          <w:rFonts w:ascii="Times New Roman" w:hAnsi="Times New Roman" w:cs="Times New Roman"/>
          <w:color w:val="auto"/>
          <w:u w:val="none"/>
          <w:lang w:val="en-US"/>
        </w:rPr>
        <w:t>in the event of amendment of</w:t>
      </w:r>
      <w:r w:rsidRPr="00791D5E">
        <w:rPr>
          <w:rFonts w:ascii="Times New Roman" w:hAnsi="Times New Roman" w:cs="Times New Roman"/>
          <w:lang w:val="en-US"/>
        </w:rPr>
        <w:t xml:space="preserve"> the Repo Agent Laws</w:t>
      </w:r>
      <w:bookmarkStart w:id="377" w:name="_DV_C140"/>
      <w:r w:rsidRPr="00791D5E">
        <w:rPr>
          <w:rStyle w:val="DeltaViewInsertion"/>
          <w:rFonts w:ascii="Times New Roman" w:hAnsi="Times New Roman" w:cs="Times New Roman"/>
          <w:color w:val="auto"/>
          <w:u w:val="none"/>
          <w:lang w:val="en-US"/>
        </w:rPr>
        <w:t>,</w:t>
      </w:r>
      <w:bookmarkEnd w:id="377"/>
      <w:r w:rsidRPr="00791D5E">
        <w:rPr>
          <w:rFonts w:ascii="Times New Roman" w:hAnsi="Times New Roman" w:cs="Times New Roman"/>
          <w:lang w:val="en-US"/>
        </w:rPr>
        <w:t xml:space="preserve"> upon its publication on the NSE website, the </w:t>
      </w:r>
      <w:r w:rsidRPr="00791D5E">
        <w:rPr>
          <w:rStyle w:val="DeltaViewInsertion"/>
          <w:rFonts w:ascii="Times New Roman" w:hAnsi="Times New Roman" w:cs="Times New Roman"/>
          <w:color w:val="auto"/>
          <w:u w:val="none"/>
        </w:rPr>
        <w:t xml:space="preserve">Participant </w:t>
      </w:r>
      <w:r w:rsidRPr="00791D5E">
        <w:rPr>
          <w:rStyle w:val="DeltaViewInsertion"/>
          <w:rFonts w:ascii="Times New Roman" w:hAnsi="Times New Roman" w:cs="Times New Roman"/>
          <w:color w:val="auto"/>
          <w:u w:val="none"/>
          <w:lang w:val="en-US"/>
        </w:rPr>
        <w:t>will</w:t>
      </w:r>
      <w:r w:rsidRPr="00791D5E">
        <w:rPr>
          <w:rFonts w:ascii="Times New Roman" w:hAnsi="Times New Roman" w:cs="Times New Roman"/>
          <w:lang w:val="en-US"/>
        </w:rPr>
        <w:t xml:space="preserve"> be deemed to have consented to them, and accordingly to be bound by the Repo Agent Laws prevailing from time to time.</w:t>
      </w:r>
    </w:p>
    <w:p w14:paraId="193E7022" w14:textId="77777777" w:rsidR="00490B5B" w:rsidRPr="00791D5E" w:rsidRDefault="00490B5B" w:rsidP="00490B5B">
      <w:pPr>
        <w:pStyle w:val="ListParagraph"/>
        <w:widowControl/>
        <w:spacing w:after="0"/>
        <w:ind w:left="547" w:hanging="547"/>
        <w:contextualSpacing w:val="0"/>
        <w:jc w:val="both"/>
        <w:rPr>
          <w:rFonts w:ascii="Times New Roman" w:hAnsi="Times New Roman" w:cs="Times New Roman"/>
          <w:lang w:val="en-US"/>
        </w:rPr>
      </w:pPr>
      <w:bookmarkStart w:id="378" w:name="_DV_C143"/>
    </w:p>
    <w:bookmarkEnd w:id="378"/>
    <w:p w14:paraId="0B608A24" w14:textId="77777777" w:rsidR="00490B5B" w:rsidRPr="00791D5E" w:rsidRDefault="00490B5B" w:rsidP="00490B5B">
      <w:pPr>
        <w:pStyle w:val="ListParagraph"/>
        <w:widowControl/>
        <w:spacing w:after="0"/>
        <w:ind w:left="547" w:hanging="547"/>
        <w:contextualSpacing w:val="0"/>
        <w:jc w:val="both"/>
        <w:rPr>
          <w:rFonts w:ascii="Times New Roman" w:hAnsi="Times New Roman" w:cs="Times New Roman"/>
          <w:lang w:val="en-US"/>
        </w:rPr>
      </w:pPr>
    </w:p>
    <w:p w14:paraId="11A04CFD" w14:textId="77777777" w:rsidR="00490B5B" w:rsidRPr="00791D5E" w:rsidRDefault="00490B5B" w:rsidP="00E70BED">
      <w:pPr>
        <w:pStyle w:val="ListParagraph"/>
        <w:numPr>
          <w:ilvl w:val="0"/>
          <w:numId w:val="25"/>
        </w:numPr>
        <w:spacing w:after="0"/>
        <w:ind w:left="547" w:hanging="547"/>
        <w:contextualSpacing w:val="0"/>
        <w:jc w:val="both"/>
        <w:rPr>
          <w:rFonts w:ascii="Times New Roman" w:hAnsi="Times New Roman" w:cs="Times New Roman"/>
          <w:lang w:val="en-US"/>
        </w:rPr>
      </w:pPr>
      <w:r w:rsidRPr="00791D5E">
        <w:rPr>
          <w:rFonts w:ascii="Times New Roman" w:hAnsi="Times New Roman" w:cs="Times New Roman"/>
        </w:rPr>
        <w:t xml:space="preserve">The </w:t>
      </w:r>
      <w:r w:rsidRPr="00791D5E">
        <w:rPr>
          <w:rStyle w:val="DeltaViewInsertion"/>
          <w:rFonts w:ascii="Times New Roman" w:hAnsi="Times New Roman" w:cs="Times New Roman"/>
          <w:color w:val="auto"/>
          <w:u w:val="none"/>
        </w:rPr>
        <w:t xml:space="preserve">Participant </w:t>
      </w:r>
      <w:r w:rsidRPr="00791D5E">
        <w:rPr>
          <w:rStyle w:val="DeltaViewInsertion"/>
          <w:rFonts w:ascii="Times New Roman" w:hAnsi="Times New Roman" w:cs="Times New Roman"/>
          <w:color w:val="auto"/>
          <w:u w:val="none"/>
          <w:lang w:val="en-US"/>
        </w:rPr>
        <w:t>understands and agrees</w:t>
      </w:r>
      <w:r w:rsidRPr="00791D5E">
        <w:rPr>
          <w:rFonts w:ascii="Times New Roman" w:hAnsi="Times New Roman" w:cs="Times New Roman"/>
          <w:lang w:val="en-US"/>
        </w:rPr>
        <w:t xml:space="preserve"> that it is and will be bound by the clearing and settlement procedures prescribed by NCL from time to time.</w:t>
      </w:r>
      <w:r w:rsidRPr="00791D5E">
        <w:rPr>
          <w:rStyle w:val="DeltaViewDeletion"/>
          <w:rFonts w:ascii="Times New Roman" w:hAnsi="Times New Roman" w:cs="Times New Roman"/>
          <w:color w:val="auto"/>
          <w:lang w:val="en-US"/>
        </w:rPr>
        <w:t xml:space="preserve"> </w:t>
      </w:r>
    </w:p>
    <w:p w14:paraId="4DB64B71" w14:textId="77777777" w:rsidR="00490B5B" w:rsidRPr="00791D5E" w:rsidRDefault="00490B5B" w:rsidP="00490B5B">
      <w:pPr>
        <w:pStyle w:val="ListParagraph"/>
        <w:widowControl/>
        <w:rPr>
          <w:rFonts w:ascii="Times New Roman" w:hAnsi="Times New Roman" w:cs="Times New Roman"/>
          <w:lang w:val="en-US"/>
        </w:rPr>
      </w:pPr>
    </w:p>
    <w:p w14:paraId="65791D78" w14:textId="77777777" w:rsidR="00490B5B" w:rsidRPr="00791D5E" w:rsidRDefault="00490B5B" w:rsidP="00490B5B">
      <w:pPr>
        <w:pStyle w:val="ListParagraph"/>
        <w:widowControl/>
        <w:ind w:left="360"/>
        <w:jc w:val="both"/>
        <w:rPr>
          <w:rFonts w:ascii="Times New Roman" w:hAnsi="Times New Roman" w:cs="Times New Roman"/>
          <w:lang w:val="en-US"/>
        </w:rPr>
      </w:pPr>
    </w:p>
    <w:p w14:paraId="726C6240" w14:textId="77777777" w:rsidR="00490B5B" w:rsidRPr="00791D5E" w:rsidRDefault="00490B5B" w:rsidP="00E70BED">
      <w:pPr>
        <w:pStyle w:val="ListParagraph"/>
        <w:numPr>
          <w:ilvl w:val="0"/>
          <w:numId w:val="25"/>
        </w:numPr>
        <w:spacing w:after="0"/>
        <w:ind w:left="547" w:hanging="547"/>
        <w:contextualSpacing w:val="0"/>
        <w:jc w:val="both"/>
        <w:rPr>
          <w:rFonts w:ascii="Times New Roman" w:hAnsi="Times New Roman" w:cs="Times New Roman"/>
          <w:lang w:val="en-US"/>
        </w:rPr>
      </w:pPr>
      <w:bookmarkStart w:id="379" w:name="_DV_C157"/>
      <w:r w:rsidRPr="00791D5E">
        <w:rPr>
          <w:rStyle w:val="DeltaViewDeletion"/>
          <w:rFonts w:ascii="Times New Roman" w:hAnsi="Times New Roman" w:cs="Times New Roman"/>
          <w:strike w:val="0"/>
          <w:color w:val="auto"/>
          <w:lang w:val="en-US"/>
        </w:rPr>
        <w:t>The Participant agrees that it shall abide by and fulfill all reporting obligations in relation to the Tri-party Repo in accordance with the Repo Agent Laws</w:t>
      </w:r>
      <w:bookmarkEnd w:id="379"/>
      <w:r w:rsidRPr="00791D5E">
        <w:rPr>
          <w:rFonts w:ascii="Times New Roman" w:hAnsi="Times New Roman" w:cs="Times New Roman"/>
          <w:lang w:val="en-US"/>
        </w:rPr>
        <w:t>.</w:t>
      </w:r>
    </w:p>
    <w:p w14:paraId="43023367" w14:textId="77777777" w:rsidR="00490B5B" w:rsidRPr="00791D5E" w:rsidRDefault="00490B5B" w:rsidP="00490B5B">
      <w:pPr>
        <w:pStyle w:val="ListParagraph"/>
        <w:widowControl/>
        <w:tabs>
          <w:tab w:val="num" w:pos="0"/>
        </w:tabs>
        <w:ind w:left="540" w:hanging="540"/>
        <w:jc w:val="both"/>
        <w:rPr>
          <w:rFonts w:ascii="Times New Roman" w:hAnsi="Times New Roman" w:cs="Times New Roman"/>
          <w:lang w:val="en-US"/>
        </w:rPr>
      </w:pPr>
    </w:p>
    <w:p w14:paraId="467ABD86" w14:textId="77777777" w:rsidR="00490B5B" w:rsidRPr="00791D5E" w:rsidRDefault="00490B5B" w:rsidP="00490B5B">
      <w:pPr>
        <w:pStyle w:val="ListParagraph"/>
        <w:widowControl/>
        <w:spacing w:after="0"/>
        <w:ind w:left="547" w:hanging="547"/>
        <w:contextualSpacing w:val="0"/>
        <w:jc w:val="both"/>
        <w:rPr>
          <w:rFonts w:ascii="Times New Roman" w:hAnsi="Times New Roman" w:cs="Times New Roman"/>
          <w:lang w:val="en-US"/>
        </w:rPr>
      </w:pPr>
    </w:p>
    <w:p w14:paraId="527D6207" w14:textId="423A65F0" w:rsidR="00490B5B" w:rsidRPr="00E70BED" w:rsidRDefault="00490B5B" w:rsidP="00E70BED">
      <w:pPr>
        <w:pStyle w:val="ListParagraph"/>
        <w:numPr>
          <w:ilvl w:val="0"/>
          <w:numId w:val="25"/>
        </w:numPr>
        <w:spacing w:after="0"/>
        <w:ind w:left="547" w:hanging="547"/>
        <w:contextualSpacing w:val="0"/>
        <w:jc w:val="both"/>
        <w:rPr>
          <w:rStyle w:val="DeltaViewDeletion"/>
          <w:rFonts w:ascii="Times New Roman" w:hAnsi="Times New Roman" w:cs="Times New Roman"/>
          <w:strike w:val="0"/>
          <w:color w:val="auto"/>
          <w:lang w:val="en-US"/>
        </w:rPr>
      </w:pPr>
      <w:r w:rsidRPr="00E70BED">
        <w:rPr>
          <w:rStyle w:val="DeltaViewDeletion"/>
          <w:rFonts w:ascii="Times New Roman" w:hAnsi="Times New Roman" w:cs="Times New Roman"/>
          <w:strike w:val="0"/>
          <w:color w:val="auto"/>
          <w:lang w:val="en-US"/>
        </w:rPr>
        <w:t>The Participant agrees to submit periodic reports, statements, certificates and such other documents as may be required by NSE</w:t>
      </w:r>
      <w:r w:rsidR="00E70470" w:rsidRPr="00E70BED">
        <w:rPr>
          <w:rStyle w:val="DeltaViewDeletion"/>
          <w:rFonts w:ascii="Times New Roman" w:hAnsi="Times New Roman" w:cs="Times New Roman"/>
          <w:strike w:val="0"/>
          <w:color w:val="auto"/>
          <w:lang w:val="en-US"/>
        </w:rPr>
        <w:t>/SEBI/RBI</w:t>
      </w:r>
      <w:r w:rsidRPr="00E70BED">
        <w:rPr>
          <w:rStyle w:val="DeltaViewDeletion"/>
          <w:rFonts w:ascii="Times New Roman" w:hAnsi="Times New Roman" w:cs="Times New Roman"/>
          <w:strike w:val="0"/>
          <w:color w:val="auto"/>
          <w:lang w:val="en-US"/>
        </w:rPr>
        <w:t>, and shall comply with such audit requirements as may be framed specially by NSE</w:t>
      </w:r>
      <w:r w:rsidR="00E70470">
        <w:rPr>
          <w:rStyle w:val="DeltaViewDeletion"/>
          <w:rFonts w:ascii="Times New Roman" w:hAnsi="Times New Roman" w:cs="Times New Roman"/>
          <w:strike w:val="0"/>
          <w:color w:val="auto"/>
          <w:lang w:val="en-US"/>
        </w:rPr>
        <w:t>/SEBI/RBI</w:t>
      </w:r>
      <w:r w:rsidRPr="00E70BED">
        <w:rPr>
          <w:rStyle w:val="DeltaViewDeletion"/>
          <w:rFonts w:ascii="Times New Roman" w:hAnsi="Times New Roman" w:cs="Times New Roman"/>
          <w:strike w:val="0"/>
          <w:color w:val="auto"/>
          <w:lang w:val="en-US"/>
        </w:rPr>
        <w:t xml:space="preserve"> from time to time</w:t>
      </w:r>
      <w:bookmarkStart w:id="380" w:name="_DV_C168"/>
      <w:r w:rsidRPr="00E70BED">
        <w:rPr>
          <w:rStyle w:val="DeltaViewDeletion"/>
          <w:rFonts w:ascii="Times New Roman" w:hAnsi="Times New Roman" w:cs="Times New Roman"/>
          <w:strike w:val="0"/>
          <w:color w:val="auto"/>
          <w:lang w:val="en-US"/>
        </w:rPr>
        <w:t xml:space="preserve">. </w:t>
      </w:r>
      <w:bookmarkEnd w:id="380"/>
      <w:r w:rsidRPr="00E70BED">
        <w:rPr>
          <w:rStyle w:val="DeltaViewDeletion"/>
          <w:rFonts w:ascii="Times New Roman" w:hAnsi="Times New Roman" w:cs="Times New Roman"/>
          <w:strike w:val="0"/>
          <w:color w:val="auto"/>
          <w:lang w:val="en-US"/>
        </w:rPr>
        <w:t>Participant agrees to periodically submit specified financial information along with supporting documents, in the form and manner required, from time to time by NSE/NCL. Any failure to submit such information (in the form and manner prescribed) may result in suspension of participation/ withdrawal of limits of such Participant on the TRM Platform.</w:t>
      </w:r>
      <w:r w:rsidRPr="00E70BED">
        <w:rPr>
          <w:rStyle w:val="DeltaViewDeletion"/>
          <w:strike w:val="0"/>
          <w:color w:val="auto"/>
          <w:lang w:val="en-US"/>
        </w:rPr>
        <w:t> </w:t>
      </w:r>
    </w:p>
    <w:p w14:paraId="74937033" w14:textId="77777777" w:rsidR="00490B5B" w:rsidRPr="00791D5E" w:rsidRDefault="00490B5B" w:rsidP="00490B5B">
      <w:pPr>
        <w:pStyle w:val="ListParagraph"/>
        <w:widowControl/>
        <w:spacing w:after="0"/>
        <w:ind w:left="547" w:hanging="547"/>
        <w:contextualSpacing w:val="0"/>
        <w:jc w:val="both"/>
        <w:rPr>
          <w:rFonts w:ascii="Times New Roman" w:hAnsi="Times New Roman" w:cs="Times New Roman"/>
          <w:lang w:val="en-US"/>
        </w:rPr>
      </w:pPr>
      <w:bookmarkStart w:id="381" w:name="_DV_C170"/>
    </w:p>
    <w:bookmarkEnd w:id="381"/>
    <w:p w14:paraId="57444D63" w14:textId="77777777" w:rsidR="00490B5B" w:rsidRPr="00791D5E" w:rsidRDefault="00490B5B" w:rsidP="00E70BED">
      <w:pPr>
        <w:pStyle w:val="ListParagraph"/>
        <w:numPr>
          <w:ilvl w:val="0"/>
          <w:numId w:val="25"/>
        </w:numPr>
        <w:spacing w:after="0"/>
        <w:ind w:left="547" w:hanging="547"/>
        <w:contextualSpacing w:val="0"/>
        <w:jc w:val="both"/>
        <w:rPr>
          <w:rFonts w:ascii="Times New Roman" w:hAnsi="Times New Roman" w:cs="Times New Roman"/>
          <w:lang w:val="en-US"/>
        </w:rPr>
      </w:pPr>
      <w:r w:rsidRPr="00791D5E">
        <w:rPr>
          <w:rFonts w:ascii="Times New Roman" w:hAnsi="Times New Roman" w:cs="Times New Roman"/>
        </w:rPr>
        <w:t xml:space="preserve">The </w:t>
      </w:r>
      <w:r w:rsidRPr="00791D5E">
        <w:rPr>
          <w:rStyle w:val="DeltaViewInsertion"/>
          <w:rFonts w:ascii="Times New Roman" w:hAnsi="Times New Roman" w:cs="Times New Roman"/>
          <w:color w:val="auto"/>
          <w:u w:val="none"/>
        </w:rPr>
        <w:t>Participant</w:t>
      </w:r>
      <w:r w:rsidRPr="00791D5E">
        <w:rPr>
          <w:rFonts w:ascii="Times New Roman" w:hAnsi="Times New Roman" w:cs="Times New Roman"/>
        </w:rPr>
        <w:t xml:space="preserve"> </w:t>
      </w:r>
      <w:r w:rsidRPr="00791D5E">
        <w:rPr>
          <w:rFonts w:ascii="Times New Roman" w:hAnsi="Times New Roman" w:cs="Times New Roman"/>
          <w:lang w:val="en-US"/>
        </w:rPr>
        <w:t xml:space="preserve">undertakes and agrees to sign and execute such other documents as may be prescribed by </w:t>
      </w:r>
      <w:bookmarkStart w:id="382" w:name="_DV_C174"/>
      <w:r w:rsidRPr="00791D5E">
        <w:rPr>
          <w:rStyle w:val="DeltaViewInsertion"/>
          <w:rFonts w:ascii="Times New Roman" w:hAnsi="Times New Roman" w:cs="Times New Roman"/>
          <w:color w:val="auto"/>
          <w:u w:val="none"/>
          <w:lang w:val="en-US"/>
        </w:rPr>
        <w:t xml:space="preserve">the Trading Member and / or </w:t>
      </w:r>
      <w:bookmarkEnd w:id="382"/>
      <w:r w:rsidRPr="00791D5E">
        <w:rPr>
          <w:rFonts w:ascii="Times New Roman" w:hAnsi="Times New Roman" w:cs="Times New Roman"/>
          <w:lang w:val="en-US"/>
        </w:rPr>
        <w:t>NSE/SEBI/RBI as the case maybe.</w:t>
      </w:r>
    </w:p>
    <w:p w14:paraId="7259A85A" w14:textId="77777777" w:rsidR="00490B5B" w:rsidRPr="00791D5E" w:rsidRDefault="00490B5B" w:rsidP="00490B5B">
      <w:pPr>
        <w:pStyle w:val="ListParagraph"/>
        <w:widowControl/>
        <w:spacing w:after="0"/>
        <w:ind w:left="547" w:hanging="547"/>
        <w:contextualSpacing w:val="0"/>
        <w:jc w:val="both"/>
        <w:rPr>
          <w:rFonts w:ascii="Times New Roman" w:hAnsi="Times New Roman" w:cs="Times New Roman"/>
          <w:lang w:val="en-US"/>
        </w:rPr>
      </w:pPr>
    </w:p>
    <w:p w14:paraId="749C7948" w14:textId="77777777" w:rsidR="00490B5B" w:rsidRPr="00791D5E" w:rsidRDefault="00490B5B" w:rsidP="00E70BED">
      <w:pPr>
        <w:pStyle w:val="ListParagraph"/>
        <w:numPr>
          <w:ilvl w:val="0"/>
          <w:numId w:val="25"/>
        </w:numPr>
        <w:spacing w:after="0"/>
        <w:ind w:left="547" w:hanging="547"/>
        <w:contextualSpacing w:val="0"/>
        <w:jc w:val="both"/>
        <w:rPr>
          <w:rFonts w:ascii="Times New Roman" w:hAnsi="Times New Roman" w:cs="Times New Roman"/>
          <w:lang w:val="en-US"/>
        </w:rPr>
      </w:pPr>
      <w:r w:rsidRPr="00791D5E">
        <w:rPr>
          <w:rFonts w:ascii="Times New Roman" w:hAnsi="Times New Roman" w:cs="Times New Roman"/>
          <w:lang w:val="en-US"/>
        </w:rPr>
        <w:t xml:space="preserve">The </w:t>
      </w:r>
      <w:r w:rsidRPr="00791D5E">
        <w:rPr>
          <w:rStyle w:val="DeltaViewInsertion"/>
          <w:rFonts w:ascii="Times New Roman" w:hAnsi="Times New Roman" w:cs="Times New Roman"/>
          <w:color w:val="auto"/>
          <w:u w:val="none"/>
          <w:lang w:val="en-US"/>
        </w:rPr>
        <w:t>Participant</w:t>
      </w:r>
      <w:r w:rsidRPr="00791D5E">
        <w:rPr>
          <w:rFonts w:ascii="Times New Roman" w:hAnsi="Times New Roman" w:cs="Times New Roman"/>
          <w:lang w:val="en-US"/>
        </w:rPr>
        <w:t xml:space="preserve"> agrees that it shall not disclose, reveal, publish and advertise any material information relating to operations, membership, software, hardware, etc. of NSE </w:t>
      </w:r>
      <w:r w:rsidRPr="00791D5E">
        <w:rPr>
          <w:rStyle w:val="DeltaViewInsertion"/>
          <w:rFonts w:ascii="Times New Roman" w:hAnsi="Times New Roman" w:cs="Times New Roman"/>
          <w:color w:val="auto"/>
          <w:u w:val="none"/>
          <w:lang w:val="en-US"/>
        </w:rPr>
        <w:t xml:space="preserve">and/or the Trading Member </w:t>
      </w:r>
      <w:r w:rsidRPr="00791D5E">
        <w:rPr>
          <w:rFonts w:ascii="Times New Roman" w:hAnsi="Times New Roman" w:cs="Times New Roman"/>
          <w:lang w:val="en-US"/>
        </w:rPr>
        <w:t xml:space="preserve">without prior written consent of NSE </w:t>
      </w:r>
      <w:r w:rsidRPr="00791D5E">
        <w:rPr>
          <w:rStyle w:val="DeltaViewInsertion"/>
          <w:rFonts w:ascii="Times New Roman" w:hAnsi="Times New Roman" w:cs="Times New Roman"/>
          <w:color w:val="auto"/>
          <w:u w:val="none"/>
          <w:lang w:val="en-US"/>
        </w:rPr>
        <w:t xml:space="preserve">and/or the Trading Member </w:t>
      </w:r>
      <w:r w:rsidRPr="00791D5E">
        <w:rPr>
          <w:rFonts w:ascii="Times New Roman" w:hAnsi="Times New Roman" w:cs="Times New Roman"/>
          <w:lang w:val="en-US"/>
        </w:rPr>
        <w:t>except and to the extent as may be required in terms of any regulatory order or applicable law.</w:t>
      </w:r>
    </w:p>
    <w:p w14:paraId="31E5B146" w14:textId="77777777" w:rsidR="00490B5B" w:rsidRPr="00791D5E" w:rsidRDefault="00490B5B" w:rsidP="00490B5B">
      <w:pPr>
        <w:pStyle w:val="ListParagraph"/>
        <w:widowControl/>
        <w:spacing w:after="0"/>
        <w:ind w:left="547" w:hanging="547"/>
        <w:contextualSpacing w:val="0"/>
        <w:jc w:val="both"/>
        <w:rPr>
          <w:rFonts w:ascii="Times New Roman" w:hAnsi="Times New Roman" w:cs="Times New Roman"/>
          <w:lang w:val="en-US"/>
        </w:rPr>
      </w:pPr>
      <w:bookmarkStart w:id="383" w:name="_DV_C182"/>
    </w:p>
    <w:bookmarkEnd w:id="383"/>
    <w:p w14:paraId="53CE967B" w14:textId="77777777" w:rsidR="00490B5B" w:rsidRPr="00791D5E" w:rsidRDefault="00490B5B" w:rsidP="00E70BED">
      <w:pPr>
        <w:pStyle w:val="ListParagraph"/>
        <w:numPr>
          <w:ilvl w:val="0"/>
          <w:numId w:val="25"/>
        </w:numPr>
        <w:spacing w:after="0"/>
        <w:ind w:left="547" w:hanging="547"/>
        <w:contextualSpacing w:val="0"/>
        <w:jc w:val="both"/>
        <w:rPr>
          <w:rFonts w:ascii="Times New Roman" w:hAnsi="Times New Roman" w:cs="Times New Roman"/>
          <w:lang w:val="en-US"/>
        </w:rPr>
      </w:pPr>
      <w:r w:rsidRPr="00791D5E">
        <w:rPr>
          <w:rFonts w:ascii="Times New Roman" w:hAnsi="Times New Roman" w:cs="Times New Roman"/>
        </w:rPr>
        <w:t xml:space="preserve">The </w:t>
      </w:r>
      <w:r w:rsidRPr="00791D5E">
        <w:rPr>
          <w:rStyle w:val="DeltaViewInsertion"/>
          <w:rFonts w:ascii="Times New Roman" w:hAnsi="Times New Roman" w:cs="Times New Roman"/>
          <w:color w:val="auto"/>
          <w:u w:val="none"/>
        </w:rPr>
        <w:t>Participant</w:t>
      </w:r>
      <w:r w:rsidRPr="00791D5E">
        <w:rPr>
          <w:rFonts w:ascii="Times New Roman" w:hAnsi="Times New Roman" w:cs="Times New Roman"/>
        </w:rPr>
        <w:t xml:space="preserve"> </w:t>
      </w:r>
      <w:r w:rsidRPr="00791D5E">
        <w:rPr>
          <w:rFonts w:ascii="Times New Roman" w:hAnsi="Times New Roman" w:cs="Times New Roman"/>
          <w:lang w:val="en-US"/>
        </w:rPr>
        <w:t xml:space="preserve">further represents and warrants to </w:t>
      </w:r>
      <w:r w:rsidRPr="00791D5E">
        <w:rPr>
          <w:rStyle w:val="DeltaViewInsertion"/>
          <w:rFonts w:ascii="Times New Roman" w:hAnsi="Times New Roman" w:cs="Times New Roman"/>
          <w:color w:val="auto"/>
          <w:u w:val="none"/>
          <w:lang w:val="en-US"/>
        </w:rPr>
        <w:t>Trading Member</w:t>
      </w:r>
      <w:r w:rsidRPr="00791D5E">
        <w:rPr>
          <w:rFonts w:ascii="Times New Roman" w:hAnsi="Times New Roman" w:cs="Times New Roman"/>
          <w:lang w:val="en-US"/>
        </w:rPr>
        <w:t xml:space="preserve"> that: </w:t>
      </w:r>
    </w:p>
    <w:p w14:paraId="376FD489" w14:textId="77777777" w:rsidR="00490B5B" w:rsidRPr="00791D5E" w:rsidRDefault="00490B5B" w:rsidP="00490B5B">
      <w:pPr>
        <w:pStyle w:val="ListParagraph"/>
        <w:widowControl/>
        <w:numPr>
          <w:ilvl w:val="0"/>
          <w:numId w:val="2"/>
        </w:numPr>
        <w:tabs>
          <w:tab w:val="num" w:pos="0"/>
          <w:tab w:val="left" w:pos="1080"/>
        </w:tabs>
        <w:spacing w:after="0"/>
        <w:ind w:left="1080" w:hanging="533"/>
        <w:contextualSpacing w:val="0"/>
        <w:jc w:val="both"/>
        <w:rPr>
          <w:rFonts w:ascii="Times New Roman" w:hAnsi="Times New Roman" w:cs="Times New Roman"/>
          <w:lang w:val="en-US"/>
        </w:rPr>
      </w:pPr>
      <w:r w:rsidRPr="00791D5E">
        <w:rPr>
          <w:rFonts w:ascii="Times New Roman" w:hAnsi="Times New Roman" w:cs="Times New Roman"/>
          <w:lang w:val="en-US"/>
        </w:rPr>
        <w:t>it has the full power and absolute authority to enter into and execute this Agreement and to perform its obligations and the Tri-party Repo transactions contemplated hereby;</w:t>
      </w:r>
    </w:p>
    <w:p w14:paraId="58395C2B" w14:textId="77777777" w:rsidR="00490B5B" w:rsidRPr="00791D5E" w:rsidRDefault="00490B5B" w:rsidP="00490B5B">
      <w:pPr>
        <w:pStyle w:val="ListParagraph"/>
        <w:widowControl/>
        <w:numPr>
          <w:ilvl w:val="0"/>
          <w:numId w:val="2"/>
        </w:numPr>
        <w:tabs>
          <w:tab w:val="num" w:pos="0"/>
          <w:tab w:val="left" w:pos="1080"/>
        </w:tabs>
        <w:spacing w:before="120" w:after="0"/>
        <w:ind w:left="1080" w:hanging="533"/>
        <w:contextualSpacing w:val="0"/>
        <w:jc w:val="both"/>
        <w:rPr>
          <w:rFonts w:ascii="Times New Roman" w:hAnsi="Times New Roman" w:cs="Times New Roman"/>
          <w:lang w:val="en-US"/>
        </w:rPr>
      </w:pPr>
      <w:r w:rsidRPr="00791D5E">
        <w:rPr>
          <w:rFonts w:ascii="Times New Roman" w:hAnsi="Times New Roman" w:cs="Times New Roman"/>
          <w:lang w:val="en-US"/>
        </w:rPr>
        <w:t xml:space="preserve">the acceptance and submission of this Agreement and the performance by the </w:t>
      </w:r>
      <w:r w:rsidRPr="00791D5E">
        <w:rPr>
          <w:rStyle w:val="DeltaViewInsertion"/>
          <w:rFonts w:ascii="Times New Roman" w:hAnsi="Times New Roman" w:cs="Times New Roman"/>
          <w:color w:val="auto"/>
          <w:u w:val="none"/>
          <w:lang w:val="en-US"/>
        </w:rPr>
        <w:t>Participant</w:t>
      </w:r>
      <w:r w:rsidRPr="00791D5E">
        <w:rPr>
          <w:rFonts w:ascii="Times New Roman" w:hAnsi="Times New Roman" w:cs="Times New Roman"/>
          <w:lang w:val="en-US"/>
        </w:rPr>
        <w:t xml:space="preserve"> of the Tri-party Repo transactions contemplated hereby have been duly authorized by all necessary corporate or other actions;</w:t>
      </w:r>
    </w:p>
    <w:p w14:paraId="2B91B3A4" w14:textId="77777777" w:rsidR="00490B5B" w:rsidRPr="00791D5E" w:rsidRDefault="00490B5B" w:rsidP="00490B5B">
      <w:pPr>
        <w:pStyle w:val="ListParagraph"/>
        <w:widowControl/>
        <w:numPr>
          <w:ilvl w:val="0"/>
          <w:numId w:val="2"/>
        </w:numPr>
        <w:tabs>
          <w:tab w:val="num" w:pos="0"/>
          <w:tab w:val="left" w:pos="1080"/>
        </w:tabs>
        <w:spacing w:before="120" w:after="0"/>
        <w:ind w:left="1080" w:hanging="533"/>
        <w:contextualSpacing w:val="0"/>
        <w:jc w:val="both"/>
        <w:rPr>
          <w:rFonts w:ascii="Times New Roman" w:hAnsi="Times New Roman" w:cs="Times New Roman"/>
          <w:lang w:val="en-US"/>
        </w:rPr>
      </w:pPr>
      <w:r w:rsidRPr="00791D5E">
        <w:rPr>
          <w:rFonts w:ascii="Times New Roman" w:hAnsi="Times New Roman" w:cs="Times New Roman"/>
          <w:lang w:val="en-US"/>
        </w:rPr>
        <w:t xml:space="preserve">the acceptance and submission of this Agreement or the Tri-party Repo transactions does not constitute breach of its charter documents or, any agreement, arrangement or understanding, oral or written, entered into by the </w:t>
      </w:r>
      <w:r w:rsidRPr="00791D5E">
        <w:rPr>
          <w:rStyle w:val="DeltaViewInsertion"/>
          <w:rFonts w:ascii="Times New Roman" w:hAnsi="Times New Roman" w:cs="Times New Roman"/>
          <w:color w:val="auto"/>
          <w:u w:val="none"/>
          <w:lang w:val="en-US"/>
        </w:rPr>
        <w:t>Participant</w:t>
      </w:r>
      <w:r w:rsidRPr="00791D5E">
        <w:rPr>
          <w:rFonts w:ascii="Times New Roman" w:hAnsi="Times New Roman" w:cs="Times New Roman"/>
          <w:lang w:val="en-US"/>
        </w:rPr>
        <w:t xml:space="preserve"> with any third party; </w:t>
      </w:r>
    </w:p>
    <w:p w14:paraId="0FA56223" w14:textId="77777777" w:rsidR="00490B5B" w:rsidRPr="00791D5E" w:rsidRDefault="00490B5B" w:rsidP="00490B5B">
      <w:pPr>
        <w:pStyle w:val="ListParagraph"/>
        <w:widowControl/>
        <w:numPr>
          <w:ilvl w:val="0"/>
          <w:numId w:val="2"/>
        </w:numPr>
        <w:tabs>
          <w:tab w:val="num" w:pos="0"/>
          <w:tab w:val="left" w:pos="1080"/>
        </w:tabs>
        <w:spacing w:before="120" w:after="0"/>
        <w:ind w:left="1080" w:hanging="533"/>
        <w:contextualSpacing w:val="0"/>
        <w:jc w:val="both"/>
        <w:rPr>
          <w:rFonts w:ascii="Times New Roman" w:hAnsi="Times New Roman" w:cs="Times New Roman"/>
          <w:lang w:val="en-US"/>
        </w:rPr>
      </w:pPr>
      <w:r w:rsidRPr="00791D5E">
        <w:rPr>
          <w:rFonts w:ascii="Times New Roman" w:hAnsi="Times New Roman" w:cs="Times New Roman"/>
          <w:lang w:val="en-US"/>
        </w:rPr>
        <w:t xml:space="preserve">the acceptance and submission by the </w:t>
      </w:r>
      <w:bookmarkStart w:id="384" w:name="_DV_C193"/>
      <w:r w:rsidRPr="00791D5E">
        <w:rPr>
          <w:rStyle w:val="DeltaViewInsertion"/>
          <w:rFonts w:ascii="Times New Roman" w:hAnsi="Times New Roman" w:cs="Times New Roman"/>
          <w:color w:val="auto"/>
          <w:u w:val="none"/>
          <w:lang w:val="en-US"/>
        </w:rPr>
        <w:t>Participant</w:t>
      </w:r>
      <w:bookmarkEnd w:id="384"/>
      <w:r w:rsidRPr="00791D5E">
        <w:rPr>
          <w:rFonts w:ascii="Times New Roman" w:hAnsi="Times New Roman" w:cs="Times New Roman"/>
          <w:lang w:val="en-US"/>
        </w:rPr>
        <w:t xml:space="preserve"> of this Agreement does not violate any statute, law, regulation, rule, order, decree, injunction or other restriction of any governmental entity, court or tribunal to which the </w:t>
      </w:r>
      <w:r w:rsidRPr="00791D5E">
        <w:rPr>
          <w:rStyle w:val="DeltaViewInsertion"/>
          <w:rFonts w:ascii="Times New Roman" w:hAnsi="Times New Roman" w:cs="Times New Roman"/>
          <w:color w:val="auto"/>
          <w:u w:val="none"/>
          <w:lang w:val="en-US"/>
        </w:rPr>
        <w:t>Participant</w:t>
      </w:r>
      <w:r w:rsidRPr="00791D5E">
        <w:rPr>
          <w:rFonts w:ascii="Times New Roman" w:hAnsi="Times New Roman" w:cs="Times New Roman"/>
          <w:lang w:val="en-US"/>
        </w:rPr>
        <w:t xml:space="preserve"> is subject;</w:t>
      </w:r>
    </w:p>
    <w:p w14:paraId="56B29E19" w14:textId="77777777" w:rsidR="00490B5B" w:rsidRPr="00791D5E" w:rsidRDefault="00490B5B" w:rsidP="00490B5B">
      <w:pPr>
        <w:pStyle w:val="ListParagraph"/>
        <w:widowControl/>
        <w:numPr>
          <w:ilvl w:val="0"/>
          <w:numId w:val="2"/>
        </w:numPr>
        <w:tabs>
          <w:tab w:val="num" w:pos="0"/>
          <w:tab w:val="left" w:pos="1080"/>
        </w:tabs>
        <w:spacing w:before="120" w:after="0"/>
        <w:ind w:left="1080" w:hanging="533"/>
        <w:contextualSpacing w:val="0"/>
        <w:jc w:val="both"/>
        <w:rPr>
          <w:rFonts w:ascii="Times New Roman" w:hAnsi="Times New Roman" w:cs="Times New Roman"/>
          <w:lang w:val="en-US"/>
        </w:rPr>
      </w:pPr>
      <w:r w:rsidRPr="00791D5E">
        <w:rPr>
          <w:rStyle w:val="DeltaViewInsertion"/>
          <w:rFonts w:ascii="Times New Roman" w:hAnsi="Times New Roman" w:cs="Times New Roman"/>
          <w:color w:val="auto"/>
          <w:u w:val="none"/>
          <w:lang w:val="en-US"/>
        </w:rPr>
        <w:t>it</w:t>
      </w:r>
      <w:r w:rsidRPr="00791D5E">
        <w:rPr>
          <w:rFonts w:ascii="Times New Roman" w:hAnsi="Times New Roman" w:cs="Times New Roman"/>
          <w:lang w:val="en-US"/>
        </w:rPr>
        <w:t xml:space="preserve"> shall conduct business at NSE prudently and shall ensure that it will not be prejudicial or detrimental to public interest in general, and to NSE,in particular; </w:t>
      </w:r>
    </w:p>
    <w:p w14:paraId="1D680691" w14:textId="77777777" w:rsidR="00490B5B" w:rsidRPr="00791D5E" w:rsidRDefault="00490B5B" w:rsidP="00490B5B">
      <w:pPr>
        <w:pStyle w:val="ListParagraph"/>
        <w:widowControl/>
        <w:numPr>
          <w:ilvl w:val="0"/>
          <w:numId w:val="2"/>
        </w:numPr>
        <w:tabs>
          <w:tab w:val="num" w:pos="0"/>
          <w:tab w:val="left" w:pos="1080"/>
        </w:tabs>
        <w:spacing w:before="120" w:after="0"/>
        <w:ind w:left="1080" w:hanging="533"/>
        <w:contextualSpacing w:val="0"/>
        <w:jc w:val="both"/>
        <w:rPr>
          <w:rFonts w:ascii="Times New Roman" w:hAnsi="Times New Roman" w:cs="Times New Roman"/>
          <w:lang w:val="en-US"/>
        </w:rPr>
      </w:pPr>
      <w:r w:rsidRPr="00791D5E">
        <w:rPr>
          <w:rStyle w:val="DeltaViewInsertion"/>
          <w:rFonts w:ascii="Times New Roman" w:hAnsi="Times New Roman" w:cs="Times New Roman"/>
          <w:color w:val="auto"/>
          <w:u w:val="none"/>
          <w:lang w:val="en-US"/>
        </w:rPr>
        <w:lastRenderedPageBreak/>
        <w:t>it</w:t>
      </w:r>
      <w:r w:rsidRPr="00791D5E">
        <w:rPr>
          <w:rFonts w:ascii="Times New Roman" w:hAnsi="Times New Roman" w:cs="Times New Roman"/>
          <w:lang w:val="en-US"/>
        </w:rPr>
        <w:t xml:space="preserve"> has obtained all necessary approvals, consents, sanctions or authorizations required to accept, submit and perform the Agreement and its terms and no other approvals, consents, sanctions or authorizations of any regulatory authority or any other person are required to be obtained by the </w:t>
      </w:r>
      <w:bookmarkStart w:id="385" w:name="_DV_C201"/>
      <w:r w:rsidRPr="00791D5E">
        <w:rPr>
          <w:rStyle w:val="DeltaViewInsertion"/>
          <w:rFonts w:ascii="Times New Roman" w:hAnsi="Times New Roman" w:cs="Times New Roman"/>
          <w:color w:val="auto"/>
          <w:u w:val="none"/>
          <w:lang w:val="en-US"/>
        </w:rPr>
        <w:t>Participant</w:t>
      </w:r>
      <w:bookmarkEnd w:id="385"/>
      <w:r w:rsidRPr="00791D5E">
        <w:rPr>
          <w:rFonts w:ascii="Times New Roman" w:hAnsi="Times New Roman" w:cs="Times New Roman"/>
          <w:lang w:val="en-US"/>
        </w:rPr>
        <w:t xml:space="preserve"> for the execution of this Agreement; and</w:t>
      </w:r>
    </w:p>
    <w:p w14:paraId="3AD0A837" w14:textId="77777777" w:rsidR="00490B5B" w:rsidRPr="00791D5E" w:rsidRDefault="00490B5B" w:rsidP="00490B5B">
      <w:pPr>
        <w:pStyle w:val="ListParagraph"/>
        <w:widowControl/>
        <w:numPr>
          <w:ilvl w:val="0"/>
          <w:numId w:val="2"/>
        </w:numPr>
        <w:tabs>
          <w:tab w:val="num" w:pos="0"/>
          <w:tab w:val="left" w:pos="1080"/>
        </w:tabs>
        <w:spacing w:before="120" w:after="0"/>
        <w:ind w:left="1080" w:hanging="533"/>
        <w:contextualSpacing w:val="0"/>
        <w:jc w:val="both"/>
        <w:rPr>
          <w:rFonts w:ascii="Times New Roman" w:hAnsi="Times New Roman" w:cs="Times New Roman"/>
          <w:lang w:val="en-US"/>
        </w:rPr>
      </w:pPr>
      <w:r w:rsidRPr="00791D5E">
        <w:rPr>
          <w:rStyle w:val="DeltaViewInsertion"/>
          <w:rFonts w:ascii="Times New Roman" w:hAnsi="Times New Roman" w:cs="Times New Roman"/>
          <w:color w:val="auto"/>
          <w:u w:val="none"/>
          <w:lang w:val="en-US"/>
        </w:rPr>
        <w:t>it</w:t>
      </w:r>
      <w:r w:rsidRPr="00791D5E">
        <w:rPr>
          <w:rFonts w:ascii="Times New Roman" w:hAnsi="Times New Roman" w:cs="Times New Roman"/>
          <w:lang w:val="en-US"/>
        </w:rPr>
        <w:t xml:space="preserve"> shall at all times ensure that it complies with the Repo Agent Laws and all such applicable law, order, circular or direction issued by SEBI/ RBI/ Governmental authority from time to time.</w:t>
      </w:r>
    </w:p>
    <w:p w14:paraId="71D22104" w14:textId="77777777" w:rsidR="00490B5B" w:rsidRPr="00791D5E" w:rsidRDefault="00490B5B" w:rsidP="00490B5B">
      <w:pPr>
        <w:pStyle w:val="ListParagraph"/>
        <w:widowControl/>
        <w:ind w:left="900"/>
        <w:jc w:val="both"/>
        <w:rPr>
          <w:rFonts w:ascii="Times New Roman" w:hAnsi="Times New Roman" w:cs="Times New Roman"/>
          <w:lang w:val="en-US"/>
        </w:rPr>
      </w:pPr>
      <w:bookmarkStart w:id="386" w:name="_DV_C204"/>
    </w:p>
    <w:bookmarkEnd w:id="386"/>
    <w:p w14:paraId="25498AE5" w14:textId="77777777" w:rsidR="00490B5B" w:rsidRPr="00791D5E" w:rsidRDefault="00490B5B" w:rsidP="00E70BED">
      <w:pPr>
        <w:pStyle w:val="ListParagraph"/>
        <w:numPr>
          <w:ilvl w:val="0"/>
          <w:numId w:val="25"/>
        </w:numPr>
        <w:ind w:left="540" w:hanging="540"/>
        <w:jc w:val="both"/>
        <w:rPr>
          <w:rFonts w:ascii="Times New Roman" w:hAnsi="Times New Roman" w:cs="Times New Roman"/>
          <w:lang w:val="en-US"/>
        </w:rPr>
      </w:pPr>
      <w:r w:rsidRPr="00791D5E">
        <w:rPr>
          <w:rFonts w:ascii="Times New Roman" w:hAnsi="Times New Roman" w:cs="Times New Roman"/>
          <w:lang w:val="en-US"/>
        </w:rPr>
        <w:t xml:space="preserve">The </w:t>
      </w:r>
      <w:r w:rsidRPr="00791D5E">
        <w:rPr>
          <w:rStyle w:val="DeltaViewInsertion"/>
          <w:rFonts w:ascii="Times New Roman" w:hAnsi="Times New Roman" w:cs="Times New Roman"/>
          <w:color w:val="auto"/>
          <w:u w:val="none"/>
          <w:lang w:val="en-US"/>
        </w:rPr>
        <w:t>Participant</w:t>
      </w:r>
      <w:r w:rsidRPr="00791D5E">
        <w:rPr>
          <w:rFonts w:ascii="Times New Roman" w:hAnsi="Times New Roman" w:cs="Times New Roman"/>
          <w:lang w:val="en-US"/>
        </w:rPr>
        <w:t xml:space="preserve"> and </w:t>
      </w:r>
      <w:r w:rsidRPr="00791D5E">
        <w:rPr>
          <w:rStyle w:val="DeltaViewInsertion"/>
          <w:rFonts w:ascii="Times New Roman" w:hAnsi="Times New Roman" w:cs="Times New Roman"/>
          <w:color w:val="auto"/>
          <w:u w:val="none"/>
          <w:lang w:val="en-US"/>
        </w:rPr>
        <w:t>the Trading Member</w:t>
      </w:r>
      <w:r w:rsidRPr="00791D5E">
        <w:rPr>
          <w:rFonts w:ascii="Times New Roman" w:hAnsi="Times New Roman" w:cs="Times New Roman"/>
          <w:lang w:val="en-US"/>
        </w:rPr>
        <w:t xml:space="preserve"> confirm and warrant that there are no past and shall be no future violations of anti-corruption/bribery laws. The Parties hereby declare that neither Party nor any of its employees have indulged in any activity, directly or indirectly, relating to payment of any extraneous consideration / bribe / gratification to any of the employees of the other Party for securing the arrangement set out in this Agreement. The Parties </w:t>
      </w:r>
      <w:bookmarkStart w:id="387" w:name="_DV_C211"/>
      <w:r w:rsidRPr="00791D5E">
        <w:rPr>
          <w:rStyle w:val="DeltaViewInsertion"/>
          <w:rFonts w:ascii="Times New Roman" w:hAnsi="Times New Roman" w:cs="Times New Roman"/>
          <w:color w:val="auto"/>
          <w:u w:val="none"/>
          <w:lang w:val="en-US"/>
        </w:rPr>
        <w:t>confirm</w:t>
      </w:r>
      <w:bookmarkEnd w:id="387"/>
      <w:r w:rsidRPr="00791D5E">
        <w:rPr>
          <w:rFonts w:ascii="Times New Roman" w:hAnsi="Times New Roman" w:cs="Times New Roman"/>
          <w:lang w:val="en-US"/>
        </w:rPr>
        <w:t xml:space="preserve"> that they have not paid any money to any of the employees of each other, directly or indirectly and also shall not indulge in such activities in future.</w:t>
      </w:r>
    </w:p>
    <w:p w14:paraId="11623129" w14:textId="77777777" w:rsidR="00490B5B" w:rsidRPr="00791D5E" w:rsidRDefault="00490B5B" w:rsidP="00490B5B">
      <w:pPr>
        <w:pStyle w:val="ListParagraph"/>
        <w:widowControl/>
        <w:ind w:left="540"/>
        <w:jc w:val="both"/>
        <w:rPr>
          <w:rFonts w:ascii="Times New Roman" w:hAnsi="Times New Roman" w:cs="Times New Roman"/>
          <w:lang w:val="en-US"/>
        </w:rPr>
      </w:pPr>
      <w:bookmarkStart w:id="388" w:name="_DV_C213"/>
    </w:p>
    <w:bookmarkEnd w:id="388"/>
    <w:p w14:paraId="7F04ADAF" w14:textId="77777777" w:rsidR="00490B5B" w:rsidRPr="00791D5E" w:rsidRDefault="00490B5B" w:rsidP="00E70BED">
      <w:pPr>
        <w:pStyle w:val="ListParagraph"/>
        <w:numPr>
          <w:ilvl w:val="0"/>
          <w:numId w:val="25"/>
        </w:numPr>
        <w:ind w:left="540" w:hanging="540"/>
        <w:jc w:val="both"/>
        <w:rPr>
          <w:rFonts w:ascii="Times New Roman" w:hAnsi="Times New Roman" w:cs="Times New Roman"/>
          <w:lang w:val="en-US"/>
        </w:rPr>
      </w:pPr>
      <w:r w:rsidRPr="00791D5E">
        <w:rPr>
          <w:rFonts w:ascii="Times New Roman" w:hAnsi="Times New Roman" w:cs="Times New Roman"/>
        </w:rPr>
        <w:t xml:space="preserve">The </w:t>
      </w:r>
      <w:r w:rsidRPr="00791D5E">
        <w:rPr>
          <w:rStyle w:val="DeltaViewInsertion"/>
          <w:rFonts w:ascii="Times New Roman" w:hAnsi="Times New Roman" w:cs="Times New Roman"/>
          <w:color w:val="auto"/>
          <w:u w:val="none"/>
        </w:rPr>
        <w:t>Participant</w:t>
      </w:r>
      <w:r w:rsidRPr="00791D5E">
        <w:rPr>
          <w:rFonts w:ascii="Times New Roman" w:hAnsi="Times New Roman" w:cs="Times New Roman"/>
        </w:rPr>
        <w:t xml:space="preserve"> </w:t>
      </w:r>
      <w:r w:rsidRPr="00791D5E">
        <w:rPr>
          <w:rFonts w:ascii="Times New Roman" w:hAnsi="Times New Roman" w:cs="Times New Roman"/>
          <w:lang w:val="en-US"/>
        </w:rPr>
        <w:t xml:space="preserve">agrees to use </w:t>
      </w:r>
      <w:r w:rsidRPr="00791D5E">
        <w:rPr>
          <w:rStyle w:val="DeltaViewInsertion"/>
          <w:rFonts w:ascii="Times New Roman" w:hAnsi="Times New Roman" w:cs="Times New Roman"/>
          <w:color w:val="auto"/>
          <w:u w:val="none"/>
          <w:lang w:val="en-US"/>
        </w:rPr>
        <w:t>Trading Member</w:t>
      </w:r>
      <w:r w:rsidRPr="00791D5E">
        <w:rPr>
          <w:rFonts w:ascii="Times New Roman" w:hAnsi="Times New Roman" w:cs="Times New Roman"/>
          <w:lang w:val="en-US"/>
        </w:rPr>
        <w:t>’s/NSE’s infrastructure facilities and equipment only for the purpose for which they are permitted to be used. The Participant further understands and agrees that NSE is the owner of the TRM Platform and the website hosting the TRM Platform (hereinafter referred to as "</w:t>
      </w:r>
      <w:r w:rsidRPr="00791D5E">
        <w:rPr>
          <w:rFonts w:ascii="Times New Roman" w:hAnsi="Times New Roman" w:cs="Times New Roman"/>
          <w:b/>
          <w:lang w:val="en-US"/>
        </w:rPr>
        <w:t>Site</w:t>
      </w:r>
      <w:r w:rsidRPr="00791D5E">
        <w:rPr>
          <w:rFonts w:ascii="Times New Roman" w:hAnsi="Times New Roman" w:cs="Times New Roman"/>
          <w:lang w:val="en-US"/>
        </w:rPr>
        <w:t>"), and shall retain all rights, title and interest in and to all intellectual property rights of NSE in the TRM Platform and the Site provided herein, and the Participant will not acquire any right by virtue of usage of the TRM Platform and/or the Site. </w:t>
      </w:r>
    </w:p>
    <w:p w14:paraId="718810D3" w14:textId="77777777" w:rsidR="00490B5B" w:rsidRPr="00791D5E" w:rsidRDefault="00490B5B" w:rsidP="00490B5B">
      <w:pPr>
        <w:pStyle w:val="ListParagraph"/>
        <w:rPr>
          <w:rFonts w:ascii="Times New Roman" w:hAnsi="Times New Roman" w:cs="Times New Roman"/>
          <w:lang w:val="en-US"/>
        </w:rPr>
      </w:pPr>
    </w:p>
    <w:p w14:paraId="21DD54E9" w14:textId="77777777" w:rsidR="00490B5B" w:rsidRPr="00791D5E" w:rsidRDefault="00490B5B" w:rsidP="00E70BED">
      <w:pPr>
        <w:pStyle w:val="ListParagraph"/>
        <w:numPr>
          <w:ilvl w:val="0"/>
          <w:numId w:val="25"/>
        </w:numPr>
        <w:ind w:left="540" w:hanging="540"/>
        <w:jc w:val="both"/>
        <w:rPr>
          <w:rFonts w:ascii="Times New Roman" w:hAnsi="Times New Roman" w:cs="Times New Roman"/>
          <w:lang w:val="en-US"/>
        </w:rPr>
      </w:pPr>
      <w:r w:rsidRPr="00791D5E">
        <w:rPr>
          <w:rFonts w:ascii="Times New Roman" w:hAnsi="Times New Roman" w:cs="Times New Roman"/>
          <w:lang w:val="en-US"/>
        </w:rPr>
        <w:t>The Participant further agrees that NSE shall not be responsible for any errors, omissions or representations made by or on behalf of the Participants, and any liability arising from the contract, tort (including negligence) or otherwise for indirect, special, incidental, punitive or consequential losses or damages, or loss of profits, revenue, goodwill or anticipated savings or for any financial loss whatsoever, regardless of whether any such loss or damage would arise in the ordinary course of events or otherwise, or is reasonably foreseeable or is otherwise in the contemplation of the Parties in connection with this Site/TRM Platform or its use.</w:t>
      </w:r>
    </w:p>
    <w:p w14:paraId="430F35FA" w14:textId="77777777" w:rsidR="00490B5B" w:rsidRPr="00791D5E" w:rsidRDefault="00490B5B" w:rsidP="00490B5B">
      <w:pPr>
        <w:pStyle w:val="ListParagraph"/>
        <w:widowControl/>
        <w:ind w:left="360"/>
        <w:jc w:val="both"/>
        <w:rPr>
          <w:rFonts w:ascii="Times New Roman" w:hAnsi="Times New Roman" w:cs="Times New Roman"/>
          <w:lang w:val="en-US"/>
        </w:rPr>
      </w:pPr>
      <w:bookmarkStart w:id="389" w:name="_DV_C219"/>
    </w:p>
    <w:bookmarkEnd w:id="389"/>
    <w:p w14:paraId="39968EAA" w14:textId="77777777" w:rsidR="00490B5B" w:rsidRPr="00791D5E" w:rsidRDefault="00490B5B" w:rsidP="00E70BED">
      <w:pPr>
        <w:pStyle w:val="ListParagraph"/>
        <w:numPr>
          <w:ilvl w:val="0"/>
          <w:numId w:val="25"/>
        </w:numPr>
        <w:ind w:left="540" w:hanging="540"/>
        <w:jc w:val="both"/>
        <w:rPr>
          <w:rFonts w:ascii="Times New Roman" w:hAnsi="Times New Roman" w:cs="Times New Roman"/>
          <w:lang w:val="en-US"/>
        </w:rPr>
      </w:pPr>
      <w:r w:rsidRPr="00791D5E">
        <w:rPr>
          <w:rFonts w:ascii="Times New Roman" w:hAnsi="Times New Roman" w:cs="Times New Roman"/>
        </w:rPr>
        <w:t xml:space="preserve">The </w:t>
      </w:r>
      <w:r w:rsidRPr="00791D5E">
        <w:rPr>
          <w:rStyle w:val="DeltaViewInsertion"/>
          <w:rFonts w:ascii="Times New Roman" w:hAnsi="Times New Roman" w:cs="Times New Roman"/>
          <w:color w:val="auto"/>
          <w:u w:val="none"/>
        </w:rPr>
        <w:t>Participant</w:t>
      </w:r>
      <w:r w:rsidRPr="00791D5E">
        <w:rPr>
          <w:rFonts w:ascii="Times New Roman" w:hAnsi="Times New Roman" w:cs="Times New Roman"/>
        </w:rPr>
        <w:t xml:space="preserve"> </w:t>
      </w:r>
      <w:r w:rsidRPr="00791D5E">
        <w:rPr>
          <w:rFonts w:ascii="Times New Roman" w:hAnsi="Times New Roman" w:cs="Times New Roman"/>
          <w:lang w:val="en-US"/>
        </w:rPr>
        <w:t xml:space="preserve">further agrees that NSE shall provide its services on a best effort basis and shall not be held responsible or liable </w:t>
      </w:r>
      <w:r w:rsidRPr="00791D5E">
        <w:rPr>
          <w:rStyle w:val="DeltaViewInsertion"/>
          <w:rFonts w:ascii="Times New Roman" w:hAnsi="Times New Roman" w:cs="Times New Roman"/>
          <w:color w:val="auto"/>
          <w:u w:val="none"/>
          <w:lang w:val="en-US"/>
        </w:rPr>
        <w:br/>
      </w:r>
      <w:r w:rsidRPr="00791D5E">
        <w:rPr>
          <w:rFonts w:ascii="Times New Roman" w:hAnsi="Times New Roman" w:cs="Times New Roman"/>
          <w:lang w:val="en-US"/>
        </w:rPr>
        <w:t xml:space="preserve">for any failure, misuse, mishandling, damage, loss, defect of computer systems, telecommunication network and other equipment installed at NSE/the </w:t>
      </w:r>
      <w:r w:rsidRPr="00791D5E">
        <w:rPr>
          <w:rStyle w:val="DeltaViewInsertion"/>
          <w:rFonts w:ascii="Times New Roman" w:hAnsi="Times New Roman" w:cs="Times New Roman"/>
          <w:color w:val="auto"/>
          <w:u w:val="none"/>
          <w:lang w:val="en-US"/>
        </w:rPr>
        <w:t>Trading Member</w:t>
      </w:r>
      <w:r w:rsidRPr="00791D5E">
        <w:rPr>
          <w:rFonts w:ascii="Times New Roman" w:hAnsi="Times New Roman" w:cs="Times New Roman"/>
          <w:lang w:val="en-US"/>
        </w:rPr>
        <w:t xml:space="preserve">’s offices. </w:t>
      </w:r>
      <w:r w:rsidRPr="00791D5E">
        <w:rPr>
          <w:rFonts w:ascii="Times New Roman" w:hAnsi="Times New Roman" w:cs="Times New Roman"/>
        </w:rPr>
        <w:t xml:space="preserve">The </w:t>
      </w:r>
      <w:bookmarkStart w:id="390" w:name="_DV_C222"/>
      <w:r w:rsidRPr="00791D5E">
        <w:rPr>
          <w:rStyle w:val="DeltaViewInsertion"/>
          <w:rFonts w:ascii="Times New Roman" w:hAnsi="Times New Roman" w:cs="Times New Roman"/>
          <w:color w:val="auto"/>
          <w:u w:val="none"/>
        </w:rPr>
        <w:t>Participant</w:t>
      </w:r>
      <w:bookmarkEnd w:id="390"/>
      <w:r w:rsidRPr="00791D5E">
        <w:rPr>
          <w:rFonts w:ascii="Times New Roman" w:hAnsi="Times New Roman" w:cs="Times New Roman"/>
        </w:rPr>
        <w:t xml:space="preserve"> </w:t>
      </w:r>
      <w:r w:rsidRPr="00791D5E">
        <w:rPr>
          <w:rFonts w:ascii="Times New Roman" w:hAnsi="Times New Roman" w:cs="Times New Roman"/>
          <w:lang w:val="en-US"/>
        </w:rPr>
        <w:t xml:space="preserve">also agrees to ensure that the data communication link between </w:t>
      </w:r>
      <w:r w:rsidRPr="00791D5E">
        <w:rPr>
          <w:rStyle w:val="DeltaViewInsertion"/>
          <w:rFonts w:ascii="Times New Roman" w:hAnsi="Times New Roman" w:cs="Times New Roman"/>
          <w:color w:val="auto"/>
          <w:u w:val="none"/>
          <w:lang w:val="en-US"/>
        </w:rPr>
        <w:t>Participant</w:t>
      </w:r>
      <w:r w:rsidRPr="00791D5E">
        <w:rPr>
          <w:rFonts w:ascii="Times New Roman" w:hAnsi="Times New Roman" w:cs="Times New Roman"/>
          <w:lang w:val="en-US"/>
        </w:rPr>
        <w:t xml:space="preserve">’s equipment and the </w:t>
      </w:r>
      <w:bookmarkStart w:id="391" w:name="_DV_C226"/>
      <w:r w:rsidRPr="00791D5E">
        <w:rPr>
          <w:rStyle w:val="DeltaViewInsertion"/>
          <w:rFonts w:ascii="Times New Roman" w:hAnsi="Times New Roman" w:cs="Times New Roman"/>
          <w:color w:val="auto"/>
          <w:u w:val="none"/>
          <w:lang w:val="en-US"/>
        </w:rPr>
        <w:t>Trading Member</w:t>
      </w:r>
      <w:bookmarkEnd w:id="391"/>
      <w:r w:rsidRPr="00791D5E">
        <w:rPr>
          <w:rFonts w:ascii="Times New Roman" w:hAnsi="Times New Roman" w:cs="Times New Roman"/>
          <w:lang w:val="en-US"/>
        </w:rPr>
        <w:t xml:space="preserve">’s Trader Workstation, if any, shall be used on point-to-point basis only. The Participant may access the trading terminal of the Trading Member from (a) </w:t>
      </w:r>
      <w:r w:rsidRPr="00791D5E">
        <w:rPr>
          <w:rFonts w:ascii="Times New Roman" w:hAnsi="Times New Roman" w:cs="Times New Roman"/>
        </w:rPr>
        <w:t xml:space="preserve">a given IP Address; or (b) from </w:t>
      </w:r>
      <w:r w:rsidRPr="00791D5E">
        <w:rPr>
          <w:rFonts w:ascii="Times New Roman" w:hAnsi="Times New Roman" w:cs="Times New Roman"/>
          <w:lang w:val="en-US"/>
        </w:rPr>
        <w:t>any computer only through a unique login ID and password, communicated to the Participant by the Trading Member.</w:t>
      </w:r>
      <w:r w:rsidRPr="00791D5E">
        <w:rPr>
          <w:rStyle w:val="DeltaViewInsertion"/>
          <w:rFonts w:ascii="Times New Roman" w:hAnsi="Times New Roman" w:cs="Times New Roman"/>
          <w:color w:val="auto"/>
          <w:u w:val="none"/>
          <w:vertAlign w:val="superscript"/>
          <w:lang w:val="en-US"/>
        </w:rPr>
        <w:t xml:space="preserve"> </w:t>
      </w:r>
    </w:p>
    <w:p w14:paraId="5FEBD73D" w14:textId="77777777" w:rsidR="00490B5B" w:rsidRPr="00791D5E" w:rsidRDefault="00490B5B" w:rsidP="00490B5B">
      <w:pPr>
        <w:pStyle w:val="ListParagraph"/>
        <w:widowControl/>
        <w:rPr>
          <w:rFonts w:ascii="Times New Roman" w:hAnsi="Times New Roman" w:cs="Times New Roman"/>
          <w:lang w:val="en-US"/>
        </w:rPr>
      </w:pPr>
      <w:bookmarkStart w:id="392" w:name="_DV_C231"/>
    </w:p>
    <w:bookmarkEnd w:id="392"/>
    <w:p w14:paraId="75AD23F0" w14:textId="77777777" w:rsidR="00490B5B" w:rsidRPr="00791D5E" w:rsidRDefault="00490B5B" w:rsidP="00E70BED">
      <w:pPr>
        <w:pStyle w:val="ListParagraph"/>
        <w:numPr>
          <w:ilvl w:val="0"/>
          <w:numId w:val="25"/>
        </w:numPr>
        <w:ind w:left="540" w:hanging="540"/>
        <w:jc w:val="both"/>
        <w:rPr>
          <w:rFonts w:ascii="Times New Roman" w:hAnsi="Times New Roman" w:cs="Times New Roman"/>
          <w:lang w:val="en-US"/>
        </w:rPr>
      </w:pPr>
      <w:r w:rsidRPr="00791D5E">
        <w:rPr>
          <w:rFonts w:ascii="Times New Roman" w:hAnsi="Times New Roman" w:cs="Times New Roman"/>
        </w:rPr>
        <w:t xml:space="preserve">The </w:t>
      </w:r>
      <w:r w:rsidRPr="00791D5E">
        <w:rPr>
          <w:rStyle w:val="DeltaViewInsertion"/>
          <w:rFonts w:ascii="Times New Roman" w:hAnsi="Times New Roman" w:cs="Times New Roman"/>
          <w:color w:val="auto"/>
          <w:u w:val="none"/>
        </w:rPr>
        <w:t>Participants</w:t>
      </w:r>
      <w:r w:rsidRPr="00791D5E">
        <w:rPr>
          <w:rFonts w:ascii="Times New Roman" w:hAnsi="Times New Roman" w:cs="Times New Roman"/>
        </w:rPr>
        <w:t xml:space="preserve"> </w:t>
      </w:r>
      <w:r w:rsidRPr="00791D5E">
        <w:rPr>
          <w:rFonts w:ascii="Times New Roman" w:hAnsi="Times New Roman" w:cs="Times New Roman"/>
          <w:lang w:val="en-US"/>
        </w:rPr>
        <w:t xml:space="preserve">acknowledges and agrees that, </w:t>
      </w:r>
      <w:r w:rsidRPr="00791D5E">
        <w:rPr>
          <w:rStyle w:val="DeltaViewInsertion"/>
          <w:rFonts w:ascii="Times New Roman" w:hAnsi="Times New Roman" w:cs="Times New Roman"/>
          <w:color w:val="auto"/>
          <w:u w:val="none"/>
          <w:lang w:val="en-US"/>
        </w:rPr>
        <w:t>the Trading Member</w:t>
      </w:r>
      <w:r w:rsidRPr="00791D5E">
        <w:rPr>
          <w:rFonts w:ascii="Times New Roman" w:hAnsi="Times New Roman" w:cs="Times New Roman"/>
          <w:lang w:val="en-US"/>
        </w:rPr>
        <w:t xml:space="preserve"> and NSE shall receive confidential and proprietary information about </w:t>
      </w:r>
      <w:r w:rsidRPr="00791D5E">
        <w:rPr>
          <w:rStyle w:val="DeltaViewInsertion"/>
          <w:rFonts w:ascii="Times New Roman" w:hAnsi="Times New Roman" w:cs="Times New Roman"/>
          <w:color w:val="auto"/>
          <w:u w:val="none"/>
          <w:lang w:val="en-US"/>
        </w:rPr>
        <w:t>the Participant</w:t>
      </w:r>
      <w:r w:rsidRPr="00791D5E">
        <w:rPr>
          <w:rFonts w:ascii="Times New Roman" w:hAnsi="Times New Roman" w:cs="Times New Roman"/>
          <w:lang w:val="en-US"/>
        </w:rPr>
        <w:t xml:space="preserve"> which is not </w:t>
      </w:r>
      <w:r w:rsidRPr="00791D5E">
        <w:rPr>
          <w:rFonts w:ascii="Times New Roman" w:hAnsi="Times New Roman" w:cs="Times New Roman"/>
          <w:lang w:val="en-US"/>
        </w:rPr>
        <w:lastRenderedPageBreak/>
        <w:t xml:space="preserve">generally available in the public domain. </w:t>
      </w:r>
      <w:r w:rsidRPr="00791D5E">
        <w:rPr>
          <w:rFonts w:ascii="Times New Roman" w:hAnsi="Times New Roman" w:cs="Times New Roman"/>
        </w:rPr>
        <w:t xml:space="preserve">The </w:t>
      </w:r>
      <w:r w:rsidRPr="00791D5E">
        <w:rPr>
          <w:rStyle w:val="DeltaViewInsertion"/>
          <w:rFonts w:ascii="Times New Roman" w:hAnsi="Times New Roman" w:cs="Times New Roman"/>
          <w:color w:val="auto"/>
          <w:u w:val="none"/>
        </w:rPr>
        <w:t>Participant</w:t>
      </w:r>
      <w:r w:rsidRPr="00791D5E">
        <w:rPr>
          <w:rFonts w:ascii="Times New Roman" w:hAnsi="Times New Roman" w:cs="Times New Roman"/>
        </w:rPr>
        <w:t xml:space="preserve"> </w:t>
      </w:r>
      <w:r w:rsidRPr="00791D5E">
        <w:rPr>
          <w:rFonts w:ascii="Times New Roman" w:hAnsi="Times New Roman" w:cs="Times New Roman"/>
          <w:lang w:val="en-US"/>
        </w:rPr>
        <w:t>agrees to abide by confidentiality obligations with regards to NSE</w:t>
      </w:r>
      <w:r w:rsidRPr="00791D5E">
        <w:rPr>
          <w:rStyle w:val="DeltaViewInsertion"/>
          <w:rFonts w:ascii="Times New Roman" w:hAnsi="Times New Roman" w:cs="Times New Roman"/>
          <w:color w:val="auto"/>
          <w:u w:val="none"/>
          <w:lang w:val="en-US"/>
        </w:rPr>
        <w:t>’s and Trading Member</w:t>
      </w:r>
      <w:r w:rsidRPr="00791D5E">
        <w:rPr>
          <w:rFonts w:ascii="Times New Roman" w:hAnsi="Times New Roman" w:cs="Times New Roman"/>
          <w:lang w:val="en-US"/>
        </w:rPr>
        <w:t xml:space="preserve">’s confidential information. </w:t>
      </w:r>
      <w:r w:rsidRPr="00791D5E">
        <w:rPr>
          <w:rStyle w:val="DeltaViewInsertion"/>
          <w:rFonts w:ascii="Times New Roman" w:hAnsi="Times New Roman" w:cs="Times New Roman"/>
          <w:color w:val="auto"/>
          <w:u w:val="none"/>
          <w:lang w:val="en-US"/>
        </w:rPr>
        <w:t>The Participant</w:t>
      </w:r>
      <w:r w:rsidRPr="00791D5E">
        <w:t xml:space="preserve"> further agrees that </w:t>
      </w:r>
      <w:r w:rsidRPr="00791D5E">
        <w:rPr>
          <w:rFonts w:ascii="Times New Roman" w:hAnsi="Times New Roman" w:cs="Times New Roman"/>
        </w:rPr>
        <w:t>any unauthorized access to the TRM Platform can result in adverse consequences including misuse of NSE’s confidential information, and agree that the said consequences shall be at the Participant’s sole risk and liability.</w:t>
      </w:r>
      <w:r w:rsidRPr="00791D5E">
        <w:rPr>
          <w:rStyle w:val="normaltextrun"/>
          <w:rFonts w:ascii="Arial" w:hAnsi="Arial" w:cs="Arial"/>
        </w:rPr>
        <w:t> </w:t>
      </w:r>
      <w:r w:rsidRPr="00791D5E">
        <w:rPr>
          <w:rFonts w:ascii="Times New Roman" w:hAnsi="Times New Roman" w:cs="Times New Roman"/>
          <w:lang w:val="en-US"/>
        </w:rPr>
        <w:t xml:space="preserve"> However, any such confidential information shall be disclosed to any regulatory agency or court of competent jurisdiction if such information to be disclosed is required by law, regulatory agency or court order to be disclosed by a party, provided if permitted by law, that prior written notice of such required disclosure is given to the other party and provided further that the providing party shall cooperate with the other party to limit the extent of such disclosure.</w:t>
      </w:r>
    </w:p>
    <w:p w14:paraId="0E4893CB" w14:textId="77777777" w:rsidR="00490B5B" w:rsidRPr="00791D5E" w:rsidRDefault="00490B5B" w:rsidP="00490B5B">
      <w:pPr>
        <w:pStyle w:val="ListParagraph"/>
        <w:widowControl/>
        <w:rPr>
          <w:rFonts w:ascii="Times New Roman" w:hAnsi="Times New Roman" w:cs="Times New Roman"/>
        </w:rPr>
      </w:pPr>
      <w:bookmarkStart w:id="393" w:name="_DV_C247"/>
    </w:p>
    <w:bookmarkEnd w:id="393"/>
    <w:p w14:paraId="115A91EA" w14:textId="77777777" w:rsidR="00490B5B" w:rsidRPr="00791D5E" w:rsidRDefault="00490B5B" w:rsidP="00E70BED">
      <w:pPr>
        <w:pStyle w:val="ListParagraph"/>
        <w:numPr>
          <w:ilvl w:val="0"/>
          <w:numId w:val="25"/>
        </w:numPr>
        <w:ind w:left="540" w:hanging="540"/>
        <w:jc w:val="both"/>
        <w:rPr>
          <w:rFonts w:ascii="Times New Roman" w:hAnsi="Times New Roman" w:cs="Times New Roman"/>
          <w:lang w:val="en-US"/>
        </w:rPr>
      </w:pPr>
      <w:r w:rsidRPr="00791D5E">
        <w:rPr>
          <w:rFonts w:ascii="Times New Roman" w:hAnsi="Times New Roman" w:cs="Times New Roman"/>
        </w:rPr>
        <w:t xml:space="preserve">The </w:t>
      </w:r>
      <w:bookmarkStart w:id="394" w:name="_DV_C250"/>
      <w:r w:rsidRPr="00791D5E">
        <w:rPr>
          <w:rStyle w:val="DeltaViewInsertion"/>
          <w:rFonts w:ascii="Times New Roman" w:hAnsi="Times New Roman" w:cs="Times New Roman"/>
          <w:color w:val="auto"/>
          <w:u w:val="none"/>
        </w:rPr>
        <w:t>Participant</w:t>
      </w:r>
      <w:bookmarkEnd w:id="394"/>
      <w:r w:rsidRPr="00791D5E">
        <w:rPr>
          <w:rFonts w:ascii="Times New Roman" w:hAnsi="Times New Roman" w:cs="Times New Roman"/>
        </w:rPr>
        <w:t xml:space="preserve"> </w:t>
      </w:r>
      <w:r w:rsidRPr="00791D5E">
        <w:rPr>
          <w:rFonts w:ascii="Times New Roman" w:hAnsi="Times New Roman" w:cs="Times New Roman"/>
          <w:lang w:val="en-US"/>
        </w:rPr>
        <w:t xml:space="preserve">agrees that </w:t>
      </w:r>
      <w:bookmarkStart w:id="395" w:name="_DV_C252"/>
      <w:r w:rsidRPr="00791D5E">
        <w:rPr>
          <w:rStyle w:val="DeltaViewInsertion"/>
          <w:rFonts w:ascii="Times New Roman" w:hAnsi="Times New Roman" w:cs="Times New Roman"/>
          <w:color w:val="auto"/>
          <w:u w:val="none"/>
          <w:lang w:val="en-US"/>
        </w:rPr>
        <w:t>the Trading Member</w:t>
      </w:r>
      <w:bookmarkEnd w:id="395"/>
      <w:r w:rsidRPr="00791D5E">
        <w:rPr>
          <w:rFonts w:ascii="Times New Roman" w:hAnsi="Times New Roman" w:cs="Times New Roman"/>
          <w:lang w:val="en-US"/>
        </w:rPr>
        <w:t xml:space="preserve">’s obligation shall be limited </w:t>
      </w:r>
      <w:bookmarkStart w:id="396" w:name="_DV_C253"/>
      <w:r w:rsidRPr="00791D5E">
        <w:rPr>
          <w:rStyle w:val="DeltaViewInsertion"/>
          <w:rFonts w:ascii="Times New Roman" w:hAnsi="Times New Roman" w:cs="Times New Roman"/>
          <w:color w:val="auto"/>
          <w:u w:val="none"/>
          <w:lang w:val="en-US"/>
        </w:rPr>
        <w:br/>
      </w:r>
      <w:bookmarkEnd w:id="396"/>
      <w:r w:rsidRPr="00791D5E">
        <w:rPr>
          <w:rFonts w:ascii="Times New Roman" w:hAnsi="Times New Roman" w:cs="Times New Roman"/>
          <w:lang w:val="en-US"/>
        </w:rPr>
        <w:t xml:space="preserve">to providing </w:t>
      </w:r>
      <w:r w:rsidRPr="00791D5E">
        <w:rPr>
          <w:rStyle w:val="DeltaViewInsertion"/>
          <w:rFonts w:ascii="Times New Roman" w:hAnsi="Times New Roman" w:cs="Times New Roman"/>
          <w:color w:val="auto"/>
          <w:u w:val="none"/>
          <w:lang w:val="en-US"/>
        </w:rPr>
        <w:t>access through the Trading Member’s terminal to the TRM Platform</w:t>
      </w:r>
      <w:r w:rsidRPr="00791D5E">
        <w:rPr>
          <w:rFonts w:ascii="Times New Roman" w:hAnsi="Times New Roman" w:cs="Times New Roman"/>
          <w:lang w:val="en-US"/>
        </w:rPr>
        <w:t xml:space="preserve"> for Tri-party Repo transaction and nothing herein contained shall constitute an obligation on the part of </w:t>
      </w:r>
      <w:r w:rsidRPr="00791D5E">
        <w:rPr>
          <w:rStyle w:val="DeltaViewInsertion"/>
          <w:rFonts w:ascii="Times New Roman" w:hAnsi="Times New Roman" w:cs="Times New Roman"/>
          <w:color w:val="auto"/>
          <w:u w:val="none"/>
          <w:lang w:val="en-US"/>
        </w:rPr>
        <w:t>Trading Member/</w:t>
      </w:r>
      <w:r w:rsidRPr="00791D5E">
        <w:rPr>
          <w:rFonts w:ascii="Times New Roman" w:hAnsi="Times New Roman" w:cs="Times New Roman"/>
          <w:lang w:val="en-US"/>
        </w:rPr>
        <w:t>NSE to ensure that any particular security or any type or quantity of securities is available for Tri-party Repo transaction effected by the</w:t>
      </w:r>
      <w:bookmarkStart w:id="397" w:name="_DV_C258"/>
      <w:r w:rsidRPr="00791D5E">
        <w:rPr>
          <w:rFonts w:ascii="Times New Roman" w:hAnsi="Times New Roman" w:cs="Times New Roman"/>
          <w:lang w:val="en-US"/>
        </w:rPr>
        <w:t xml:space="preserve"> </w:t>
      </w:r>
      <w:r w:rsidRPr="00791D5E">
        <w:rPr>
          <w:rStyle w:val="DeltaViewInsertion"/>
          <w:rFonts w:ascii="Times New Roman" w:hAnsi="Times New Roman" w:cs="Times New Roman"/>
          <w:color w:val="auto"/>
          <w:u w:val="none"/>
          <w:lang w:val="en-US"/>
        </w:rPr>
        <w:t>Participant. In this regard, the Participant also agrees that the</w:t>
      </w:r>
      <w:bookmarkEnd w:id="397"/>
      <w:r w:rsidRPr="00791D5E">
        <w:rPr>
          <w:rFonts w:ascii="Times New Roman" w:hAnsi="Times New Roman" w:cs="Times New Roman"/>
          <w:lang w:val="en-US"/>
        </w:rPr>
        <w:t xml:space="preserve"> obligations of NSE will </w:t>
      </w:r>
      <w:r w:rsidRPr="00791D5E">
        <w:rPr>
          <w:rStyle w:val="DeltaViewInsertion"/>
          <w:rFonts w:ascii="Times New Roman" w:hAnsi="Times New Roman" w:cs="Times New Roman"/>
          <w:color w:val="auto"/>
          <w:u w:val="none"/>
          <w:lang w:val="en-US"/>
        </w:rPr>
        <w:t xml:space="preserve">also </w:t>
      </w:r>
      <w:r w:rsidRPr="00791D5E">
        <w:rPr>
          <w:rFonts w:ascii="Times New Roman" w:hAnsi="Times New Roman" w:cs="Times New Roman"/>
          <w:lang w:val="en-US"/>
        </w:rPr>
        <w:t xml:space="preserve">be limited to provision of the TRM Platform to the </w:t>
      </w:r>
      <w:r w:rsidRPr="00791D5E">
        <w:rPr>
          <w:rStyle w:val="DeltaViewInsertion"/>
          <w:rFonts w:ascii="Times New Roman" w:hAnsi="Times New Roman" w:cs="Times New Roman"/>
          <w:color w:val="auto"/>
          <w:u w:val="none"/>
          <w:lang w:val="en-US"/>
        </w:rPr>
        <w:t>Participant</w:t>
      </w:r>
      <w:r w:rsidRPr="00791D5E">
        <w:rPr>
          <w:rFonts w:ascii="Times New Roman" w:hAnsi="Times New Roman" w:cs="Times New Roman"/>
          <w:lang w:val="en-US"/>
        </w:rPr>
        <w:t xml:space="preserve"> and curing defects, if any, on the TRM Platform. NSE/NCL</w:t>
      </w:r>
      <w:r w:rsidRPr="00791D5E">
        <w:rPr>
          <w:rStyle w:val="DeltaViewInsertion"/>
          <w:rFonts w:ascii="Times New Roman" w:hAnsi="Times New Roman" w:cs="Times New Roman"/>
          <w:color w:val="auto"/>
          <w:u w:val="none"/>
          <w:lang w:val="en-US"/>
        </w:rPr>
        <w:t xml:space="preserve"> and also the Trading Member</w:t>
      </w:r>
      <w:r w:rsidRPr="00791D5E">
        <w:rPr>
          <w:rFonts w:ascii="Times New Roman" w:hAnsi="Times New Roman" w:cs="Times New Roman"/>
          <w:lang w:val="en-US"/>
        </w:rPr>
        <w:t xml:space="preserve"> shall not be liable for any disputes, losses, liabilities, damages incurred by the </w:t>
      </w:r>
      <w:bookmarkStart w:id="398" w:name="_DV_C264"/>
      <w:r w:rsidRPr="00791D5E">
        <w:rPr>
          <w:rStyle w:val="DeltaViewInsertion"/>
          <w:rFonts w:ascii="Times New Roman" w:hAnsi="Times New Roman" w:cs="Times New Roman"/>
          <w:color w:val="auto"/>
          <w:u w:val="none"/>
          <w:lang w:val="en-US"/>
        </w:rPr>
        <w:t>Participant</w:t>
      </w:r>
      <w:bookmarkEnd w:id="398"/>
      <w:r w:rsidRPr="00791D5E">
        <w:rPr>
          <w:rFonts w:ascii="Times New Roman" w:hAnsi="Times New Roman" w:cs="Times New Roman"/>
          <w:lang w:val="en-US"/>
        </w:rPr>
        <w:t xml:space="preserve"> in relation to TRM Platform, other than in case of breach of any obligations or warranties including loss or damages arising out of gross negligence, fraud, willful default, misconduct, misrepresentations and/ or breach of intellectual property rights, confidentiality obligations, and statutory compliance on the part of NSE/ NCL.</w:t>
      </w:r>
      <w:r w:rsidRPr="00791D5E">
        <w:rPr>
          <w:rStyle w:val="DeltaViewInsertion"/>
          <w:rFonts w:ascii="Times New Roman" w:hAnsi="Times New Roman" w:cs="Times New Roman"/>
          <w:color w:val="auto"/>
          <w:u w:val="none"/>
          <w:lang w:val="en-US"/>
        </w:rPr>
        <w:t xml:space="preserve"> In such an event, the Trading Member will not be liable to the Participant. </w:t>
      </w:r>
      <w:r w:rsidRPr="00791D5E">
        <w:rPr>
          <w:rFonts w:ascii="Times New Roman" w:hAnsi="Times New Roman" w:cs="Times New Roman"/>
        </w:rPr>
        <w:t>NSE is not and shall not be assumed to be a party to or otherwise be liable in any manner with respect to the Repo trades initiated through the TRM</w:t>
      </w:r>
      <w:r w:rsidRPr="00791D5E">
        <w:t xml:space="preserve"> </w:t>
      </w:r>
      <w:r w:rsidRPr="00791D5E">
        <w:rPr>
          <w:rFonts w:ascii="Times New Roman" w:hAnsi="Times New Roman" w:cs="Times New Roman"/>
        </w:rPr>
        <w:t>Platform. NSE will only facilitate the settlement of the Repo trades. The Participant agrees that NSE does not make any representation or provide any warranty, expressed or implied and does not provide any advice in relation to investment made, solicit or recommend or guarantee any Repo Trade, allotment of securities or related negotiation, potential or otherwise, in connection with any issue on the TRM Platform. The Participant, by virtue of using the TRM Platform, Site or software systems, shall not be deemed, construed or believed to be in compliance with various statutory, legal, regulatory and other requirements by the parties to any issue by virtue of such issue being cleared or approved by NSE. </w:t>
      </w:r>
    </w:p>
    <w:p w14:paraId="5A9C7634" w14:textId="77777777" w:rsidR="00490B5B" w:rsidRPr="00791D5E" w:rsidRDefault="00490B5B" w:rsidP="00490B5B">
      <w:pPr>
        <w:pStyle w:val="ListParagraph"/>
        <w:widowControl/>
        <w:rPr>
          <w:rFonts w:ascii="Times New Roman" w:hAnsi="Times New Roman" w:cs="Times New Roman"/>
        </w:rPr>
      </w:pPr>
    </w:p>
    <w:p w14:paraId="3F6F8B92" w14:textId="77777777" w:rsidR="00490B5B" w:rsidRPr="00791D5E" w:rsidRDefault="00490B5B" w:rsidP="00E70BED">
      <w:pPr>
        <w:pStyle w:val="ListParagraph"/>
        <w:numPr>
          <w:ilvl w:val="0"/>
          <w:numId w:val="25"/>
        </w:numPr>
        <w:ind w:left="540" w:hanging="540"/>
        <w:jc w:val="both"/>
        <w:rPr>
          <w:rFonts w:ascii="Times New Roman" w:hAnsi="Times New Roman" w:cs="Times New Roman"/>
          <w:lang w:val="en-US"/>
        </w:rPr>
      </w:pPr>
      <w:r w:rsidRPr="00791D5E">
        <w:rPr>
          <w:rFonts w:ascii="Times New Roman" w:hAnsi="Times New Roman" w:cs="Times New Roman"/>
        </w:rPr>
        <w:t xml:space="preserve">The </w:t>
      </w:r>
      <w:r w:rsidRPr="00791D5E">
        <w:rPr>
          <w:rStyle w:val="DeltaViewInsertion"/>
          <w:rFonts w:ascii="Times New Roman" w:hAnsi="Times New Roman" w:cs="Times New Roman"/>
          <w:color w:val="auto"/>
          <w:u w:val="none"/>
        </w:rPr>
        <w:t>Participant</w:t>
      </w:r>
      <w:r w:rsidRPr="00791D5E">
        <w:rPr>
          <w:rFonts w:ascii="Times New Roman" w:hAnsi="Times New Roman" w:cs="Times New Roman"/>
        </w:rPr>
        <w:t xml:space="preserve"> </w:t>
      </w:r>
      <w:r w:rsidRPr="00791D5E">
        <w:rPr>
          <w:rFonts w:ascii="Times New Roman" w:hAnsi="Times New Roman" w:cs="Times New Roman"/>
          <w:lang w:val="en-US"/>
        </w:rPr>
        <w:t>shall, indemnify, defend or at its option settle and hold NSE/ NCL</w:t>
      </w:r>
      <w:r w:rsidRPr="00791D5E">
        <w:rPr>
          <w:rStyle w:val="DeltaViewInsertion"/>
          <w:rFonts w:ascii="Times New Roman" w:hAnsi="Times New Roman" w:cs="Times New Roman"/>
          <w:color w:val="auto"/>
          <w:u w:val="none"/>
          <w:lang w:val="en-US"/>
        </w:rPr>
        <w:t xml:space="preserve">/ </w:t>
      </w:r>
      <w:r w:rsidRPr="00791D5E">
        <w:rPr>
          <w:rFonts w:ascii="Times New Roman" w:hAnsi="Times New Roman" w:cs="Times New Roman"/>
          <w:lang w:val="en-US"/>
        </w:rPr>
        <w:t>and its officers, directors, employees, and agents</w:t>
      </w:r>
      <w:r w:rsidRPr="00791D5E">
        <w:rPr>
          <w:rStyle w:val="normaltextrun"/>
          <w:rFonts w:ascii="Arial" w:hAnsi="Arial" w:cs="Arial"/>
          <w:spacing w:val="-4"/>
        </w:rPr>
        <w:t xml:space="preserve"> /</w:t>
      </w:r>
      <w:r w:rsidRPr="00791D5E">
        <w:rPr>
          <w:rStyle w:val="DeltaViewInsertion"/>
          <w:rFonts w:ascii="Times New Roman" w:hAnsi="Times New Roman" w:cs="Times New Roman"/>
          <w:color w:val="auto"/>
          <w:u w:val="none"/>
          <w:lang w:val="en-US"/>
        </w:rPr>
        <w:t>Trading Member</w:t>
      </w:r>
      <w:r w:rsidRPr="00791D5E">
        <w:rPr>
          <w:rFonts w:ascii="Times New Roman" w:hAnsi="Times New Roman" w:cs="Times New Roman"/>
          <w:lang w:val="en-US"/>
        </w:rPr>
        <w:t xml:space="preserve"> free and harmless of, from and against including but not limited to any and all losses, liabilities, claims, actions, costs and expenses, including reasonable attorneys’ fees and court costs, relating to, resulting from or in any way arising out of a breach or material breach of any of its representations, warranties or obligations contained herein including loss or damage arising out of its willful misconduct or negligence. </w:t>
      </w:r>
      <w:bookmarkStart w:id="399" w:name="_DV_C271"/>
      <w:r w:rsidRPr="00791D5E">
        <w:rPr>
          <w:rFonts w:ascii="Times New Roman" w:hAnsi="Times New Roman"/>
          <w:lang w:val="en-US"/>
        </w:rPr>
        <w:t xml:space="preserve">Notwithstanding anything contained herein, except for breach of intellectual property rights, confidentiality obligation, statutory compliance, wilful default, gross negligence, misrepresentation and/ or fraud, regardless of the form of the claim or cause of action (whether based in contract, infringement, negligence, strict liability, tort or otherwise), the Participant’s total liability </w:t>
      </w:r>
      <w:r w:rsidRPr="00791D5E">
        <w:rPr>
          <w:rFonts w:ascii="Times New Roman" w:hAnsi="Times New Roman"/>
          <w:lang w:val="en-US"/>
        </w:rPr>
        <w:lastRenderedPageBreak/>
        <w:t xml:space="preserve">under this Agreement shall be limited to the total charges payable by it to NSE. </w:t>
      </w:r>
      <w:bookmarkEnd w:id="399"/>
    </w:p>
    <w:p w14:paraId="354A4259" w14:textId="77777777" w:rsidR="00490B5B" w:rsidRPr="00791D5E" w:rsidRDefault="00490B5B" w:rsidP="00490B5B">
      <w:pPr>
        <w:pStyle w:val="ListParagraph"/>
        <w:widowControl/>
        <w:ind w:left="360"/>
        <w:jc w:val="both"/>
        <w:rPr>
          <w:rFonts w:ascii="Times New Roman" w:hAnsi="Times New Roman" w:cs="Times New Roman"/>
          <w:lang w:val="en-US"/>
        </w:rPr>
      </w:pPr>
      <w:bookmarkStart w:id="400" w:name="_DV_C272"/>
    </w:p>
    <w:bookmarkEnd w:id="400"/>
    <w:p w14:paraId="7CE00FCB" w14:textId="77777777" w:rsidR="00490B5B" w:rsidRPr="00791D5E" w:rsidRDefault="00490B5B" w:rsidP="00E70470">
      <w:pPr>
        <w:pStyle w:val="ListParagraph"/>
        <w:numPr>
          <w:ilvl w:val="0"/>
          <w:numId w:val="25"/>
        </w:numPr>
        <w:spacing w:after="0"/>
        <w:ind w:left="547" w:hanging="547"/>
        <w:contextualSpacing w:val="0"/>
        <w:jc w:val="both"/>
        <w:rPr>
          <w:rFonts w:ascii="Times New Roman" w:hAnsi="Times New Roman" w:cs="Times New Roman"/>
          <w:lang w:val="en-US"/>
        </w:rPr>
      </w:pPr>
      <w:r w:rsidRPr="00791D5E">
        <w:rPr>
          <w:rFonts w:ascii="Times New Roman" w:hAnsi="Times New Roman" w:cs="Times New Roman"/>
        </w:rPr>
        <w:t xml:space="preserve">The </w:t>
      </w:r>
      <w:bookmarkStart w:id="401" w:name="_DV_C275"/>
      <w:r w:rsidRPr="00791D5E">
        <w:rPr>
          <w:rStyle w:val="DeltaViewInsertion"/>
          <w:rFonts w:ascii="Times New Roman" w:hAnsi="Times New Roman" w:cs="Times New Roman"/>
          <w:color w:val="auto"/>
          <w:u w:val="none"/>
        </w:rPr>
        <w:t>Participant</w:t>
      </w:r>
      <w:bookmarkEnd w:id="401"/>
      <w:r w:rsidRPr="00791D5E">
        <w:rPr>
          <w:rFonts w:ascii="Times New Roman" w:hAnsi="Times New Roman" w:cs="Times New Roman"/>
        </w:rPr>
        <w:t xml:space="preserve"> </w:t>
      </w:r>
      <w:r w:rsidRPr="00791D5E">
        <w:rPr>
          <w:rFonts w:ascii="Times New Roman" w:hAnsi="Times New Roman" w:cs="Times New Roman"/>
          <w:lang w:val="en-US"/>
        </w:rPr>
        <w:t>understands that any communication sent</w:t>
      </w:r>
      <w:bookmarkStart w:id="402" w:name="_DV_C276"/>
      <w:r w:rsidRPr="00791D5E">
        <w:rPr>
          <w:rStyle w:val="DeltaViewInsertion"/>
          <w:rFonts w:ascii="Times New Roman" w:hAnsi="Times New Roman" w:cs="Times New Roman"/>
          <w:color w:val="auto"/>
          <w:u w:val="none"/>
          <w:lang w:val="en-US"/>
        </w:rPr>
        <w:t xml:space="preserve"> by the NSE and Trading Member</w:t>
      </w:r>
      <w:bookmarkEnd w:id="402"/>
      <w:r w:rsidRPr="00791D5E">
        <w:rPr>
          <w:rFonts w:ascii="Times New Roman" w:hAnsi="Times New Roman" w:cs="Times New Roman"/>
          <w:lang w:val="en-US"/>
        </w:rPr>
        <w:t xml:space="preserve"> or circular published by NSE shall be deemed to have been properly delivered or served, if in case of a circular, the same is published on the NSE website and in case of a communication, the same is sent to its ordinary business/email address and/or ordinary place of residence and/or last known address, in any one or more of the following ways:</w:t>
      </w:r>
    </w:p>
    <w:p w14:paraId="3ACAD92E" w14:textId="77777777" w:rsidR="00490B5B" w:rsidRPr="00791D5E" w:rsidRDefault="00490B5B" w:rsidP="00490B5B">
      <w:pPr>
        <w:pStyle w:val="ListParagraph"/>
        <w:widowControl/>
        <w:numPr>
          <w:ilvl w:val="0"/>
          <w:numId w:val="3"/>
        </w:numPr>
        <w:tabs>
          <w:tab w:val="num" w:pos="0"/>
          <w:tab w:val="left" w:pos="1080"/>
        </w:tabs>
        <w:spacing w:after="0"/>
        <w:ind w:left="1080" w:hanging="533"/>
        <w:contextualSpacing w:val="0"/>
        <w:jc w:val="both"/>
        <w:rPr>
          <w:rFonts w:ascii="Times New Roman" w:hAnsi="Times New Roman" w:cs="Times New Roman"/>
          <w:lang w:val="en-US"/>
        </w:rPr>
      </w:pPr>
      <w:r w:rsidRPr="00791D5E">
        <w:rPr>
          <w:rFonts w:ascii="Times New Roman" w:hAnsi="Times New Roman" w:cs="Times New Roman"/>
          <w:lang w:val="en-US"/>
        </w:rPr>
        <w:t>by post, registered post, speed post or courier;</w:t>
      </w:r>
    </w:p>
    <w:p w14:paraId="12FA8C0F" w14:textId="77777777" w:rsidR="00490B5B" w:rsidRPr="00791D5E" w:rsidRDefault="00490B5B" w:rsidP="00490B5B">
      <w:pPr>
        <w:pStyle w:val="ListParagraph"/>
        <w:widowControl/>
        <w:numPr>
          <w:ilvl w:val="0"/>
          <w:numId w:val="3"/>
        </w:numPr>
        <w:tabs>
          <w:tab w:val="num" w:pos="0"/>
          <w:tab w:val="left" w:pos="1080"/>
        </w:tabs>
        <w:spacing w:before="120" w:after="0"/>
        <w:ind w:left="1080" w:hanging="533"/>
        <w:contextualSpacing w:val="0"/>
        <w:jc w:val="both"/>
        <w:rPr>
          <w:rFonts w:ascii="Times New Roman" w:hAnsi="Times New Roman" w:cs="Times New Roman"/>
          <w:lang w:val="en-US"/>
        </w:rPr>
      </w:pPr>
      <w:r w:rsidRPr="00791D5E">
        <w:rPr>
          <w:rFonts w:ascii="Times New Roman" w:hAnsi="Times New Roman" w:cs="Times New Roman"/>
          <w:lang w:val="en-US"/>
        </w:rPr>
        <w:t>by affixing it on the door at the last known business or residential address;</w:t>
      </w:r>
    </w:p>
    <w:p w14:paraId="30DBE6D4" w14:textId="77777777" w:rsidR="00490B5B" w:rsidRPr="00791D5E" w:rsidRDefault="00490B5B" w:rsidP="00490B5B">
      <w:pPr>
        <w:pStyle w:val="ListParagraph"/>
        <w:widowControl/>
        <w:numPr>
          <w:ilvl w:val="0"/>
          <w:numId w:val="3"/>
        </w:numPr>
        <w:tabs>
          <w:tab w:val="num" w:pos="0"/>
          <w:tab w:val="left" w:pos="1080"/>
        </w:tabs>
        <w:spacing w:before="120" w:after="0"/>
        <w:ind w:left="1080" w:hanging="533"/>
        <w:contextualSpacing w:val="0"/>
        <w:jc w:val="both"/>
        <w:rPr>
          <w:rFonts w:ascii="Times New Roman" w:hAnsi="Times New Roman" w:cs="Times New Roman"/>
          <w:lang w:val="en-US"/>
        </w:rPr>
      </w:pPr>
      <w:r w:rsidRPr="00791D5E">
        <w:rPr>
          <w:rFonts w:ascii="Times New Roman" w:hAnsi="Times New Roman" w:cs="Times New Roman"/>
          <w:lang w:val="en-US"/>
        </w:rPr>
        <w:t xml:space="preserve">by advertising it in at least one prominent daily newspaper having circulation in the area where the </w:t>
      </w:r>
      <w:bookmarkStart w:id="403" w:name="_DV_C278"/>
      <w:r w:rsidRPr="00791D5E">
        <w:rPr>
          <w:rStyle w:val="DeltaViewInsertion"/>
          <w:rFonts w:ascii="Times New Roman" w:hAnsi="Times New Roman" w:cs="Times New Roman"/>
          <w:color w:val="auto"/>
          <w:u w:val="none"/>
          <w:lang w:val="en-US"/>
        </w:rPr>
        <w:t>Participant</w:t>
      </w:r>
      <w:bookmarkEnd w:id="403"/>
      <w:r w:rsidRPr="00791D5E">
        <w:rPr>
          <w:rFonts w:ascii="Times New Roman" w:hAnsi="Times New Roman" w:cs="Times New Roman"/>
          <w:lang w:val="en-US"/>
        </w:rPr>
        <w:t>’s last known business/residential address is situated;</w:t>
      </w:r>
    </w:p>
    <w:p w14:paraId="7F332283" w14:textId="77777777" w:rsidR="00490B5B" w:rsidRPr="00791D5E" w:rsidRDefault="00490B5B" w:rsidP="00490B5B">
      <w:pPr>
        <w:pStyle w:val="ListParagraph"/>
        <w:widowControl/>
        <w:numPr>
          <w:ilvl w:val="0"/>
          <w:numId w:val="3"/>
        </w:numPr>
        <w:tabs>
          <w:tab w:val="num" w:pos="0"/>
          <w:tab w:val="left" w:pos="1080"/>
        </w:tabs>
        <w:spacing w:before="120" w:after="0"/>
        <w:ind w:left="1080" w:hanging="533"/>
        <w:contextualSpacing w:val="0"/>
        <w:jc w:val="both"/>
        <w:rPr>
          <w:rFonts w:ascii="Times New Roman" w:hAnsi="Times New Roman" w:cs="Times New Roman"/>
          <w:lang w:val="en-US"/>
        </w:rPr>
      </w:pPr>
      <w:r w:rsidRPr="00791D5E">
        <w:rPr>
          <w:rFonts w:ascii="Times New Roman" w:hAnsi="Times New Roman" w:cs="Times New Roman"/>
          <w:lang w:val="en-US"/>
        </w:rPr>
        <w:t xml:space="preserve">by sending a message through the TRM Platform; </w:t>
      </w:r>
    </w:p>
    <w:p w14:paraId="67BFF113" w14:textId="77777777" w:rsidR="00490B5B" w:rsidRPr="00791D5E" w:rsidRDefault="00490B5B" w:rsidP="00490B5B">
      <w:pPr>
        <w:pStyle w:val="ListParagraph"/>
        <w:widowControl/>
        <w:numPr>
          <w:ilvl w:val="0"/>
          <w:numId w:val="3"/>
        </w:numPr>
        <w:tabs>
          <w:tab w:val="num" w:pos="0"/>
          <w:tab w:val="left" w:pos="1080"/>
        </w:tabs>
        <w:spacing w:before="120" w:after="0"/>
        <w:ind w:left="1080" w:hanging="533"/>
        <w:contextualSpacing w:val="0"/>
        <w:jc w:val="both"/>
        <w:rPr>
          <w:rFonts w:ascii="Times New Roman" w:hAnsi="Times New Roman" w:cs="Times New Roman"/>
          <w:lang w:val="en-US"/>
        </w:rPr>
      </w:pPr>
      <w:r w:rsidRPr="00791D5E">
        <w:rPr>
          <w:rFonts w:ascii="Times New Roman" w:hAnsi="Times New Roman" w:cs="Times New Roman"/>
          <w:lang w:val="en-US"/>
        </w:rPr>
        <w:t xml:space="preserve">by electronic mail, fax or such other electronic mode as may be prescribed by NSE from time to time; and </w:t>
      </w:r>
    </w:p>
    <w:p w14:paraId="49905EE9" w14:textId="77777777" w:rsidR="00490B5B" w:rsidRPr="00791D5E" w:rsidRDefault="00490B5B" w:rsidP="00490B5B">
      <w:pPr>
        <w:pStyle w:val="ListParagraph"/>
        <w:widowControl/>
        <w:numPr>
          <w:ilvl w:val="0"/>
          <w:numId w:val="3"/>
        </w:numPr>
        <w:tabs>
          <w:tab w:val="num" w:pos="0"/>
          <w:tab w:val="left" w:pos="1080"/>
        </w:tabs>
        <w:spacing w:before="120" w:after="0"/>
        <w:ind w:left="1080" w:hanging="533"/>
        <w:contextualSpacing w:val="0"/>
        <w:jc w:val="both"/>
        <w:rPr>
          <w:rFonts w:ascii="Times New Roman" w:hAnsi="Times New Roman" w:cs="Times New Roman"/>
          <w:lang w:val="en-US"/>
        </w:rPr>
      </w:pPr>
      <w:r w:rsidRPr="00791D5E">
        <w:rPr>
          <w:rFonts w:ascii="Times New Roman" w:hAnsi="Times New Roman" w:cs="Times New Roman"/>
          <w:lang w:val="en-US"/>
        </w:rPr>
        <w:t>by hand delivery.</w:t>
      </w:r>
    </w:p>
    <w:p w14:paraId="4295F7E5" w14:textId="77777777" w:rsidR="00490B5B" w:rsidRPr="00791D5E" w:rsidRDefault="00490B5B" w:rsidP="00490B5B">
      <w:pPr>
        <w:pStyle w:val="ListParagraph"/>
        <w:widowControl/>
        <w:ind w:left="1080" w:hanging="540"/>
        <w:jc w:val="both"/>
        <w:rPr>
          <w:rFonts w:ascii="Times New Roman" w:hAnsi="Times New Roman" w:cs="Times New Roman"/>
          <w:lang w:val="en-US"/>
        </w:rPr>
      </w:pPr>
    </w:p>
    <w:p w14:paraId="0E53F193" w14:textId="77777777" w:rsidR="00490B5B" w:rsidRPr="00791D5E" w:rsidRDefault="00490B5B" w:rsidP="00490B5B">
      <w:pPr>
        <w:pStyle w:val="ListParagraph"/>
        <w:widowControl/>
        <w:spacing w:after="0"/>
        <w:ind w:left="547"/>
        <w:contextualSpacing w:val="0"/>
        <w:jc w:val="both"/>
        <w:rPr>
          <w:rFonts w:ascii="Times New Roman" w:hAnsi="Times New Roman" w:cs="Times New Roman"/>
          <w:lang w:val="en-US"/>
        </w:rPr>
      </w:pPr>
      <w:r w:rsidRPr="00791D5E">
        <w:rPr>
          <w:rFonts w:ascii="Times New Roman" w:hAnsi="Times New Roman" w:cs="Times New Roman"/>
          <w:lang w:val="en-US"/>
        </w:rPr>
        <w:t xml:space="preserve">Any communication sent by the </w:t>
      </w:r>
      <w:bookmarkStart w:id="404" w:name="_DV_C280"/>
      <w:r w:rsidRPr="00791D5E">
        <w:rPr>
          <w:rStyle w:val="DeltaViewInsertion"/>
          <w:rFonts w:ascii="Times New Roman" w:hAnsi="Times New Roman" w:cs="Times New Roman"/>
          <w:color w:val="auto"/>
          <w:u w:val="none"/>
          <w:lang w:val="en-US"/>
        </w:rPr>
        <w:t>Participant</w:t>
      </w:r>
      <w:bookmarkEnd w:id="404"/>
      <w:r w:rsidRPr="00791D5E">
        <w:rPr>
          <w:rFonts w:ascii="Times New Roman" w:hAnsi="Times New Roman" w:cs="Times New Roman"/>
          <w:lang w:val="en-US"/>
        </w:rPr>
        <w:t xml:space="preserve"> to NSE shall be made in any one or more of the following ways:</w:t>
      </w:r>
    </w:p>
    <w:p w14:paraId="45673EA9" w14:textId="77777777" w:rsidR="00490B5B" w:rsidRPr="00791D5E" w:rsidRDefault="00490B5B" w:rsidP="00490B5B">
      <w:pPr>
        <w:pStyle w:val="ListParagraph"/>
        <w:widowControl/>
        <w:numPr>
          <w:ilvl w:val="0"/>
          <w:numId w:val="4"/>
        </w:numPr>
        <w:tabs>
          <w:tab w:val="num" w:pos="0"/>
        </w:tabs>
        <w:spacing w:after="0"/>
        <w:ind w:left="1094" w:hanging="547"/>
        <w:contextualSpacing w:val="0"/>
        <w:jc w:val="both"/>
        <w:rPr>
          <w:rFonts w:ascii="Times New Roman" w:hAnsi="Times New Roman" w:cs="Times New Roman"/>
          <w:lang w:val="en-US"/>
        </w:rPr>
      </w:pPr>
      <w:r w:rsidRPr="00791D5E">
        <w:rPr>
          <w:rFonts w:ascii="Times New Roman" w:hAnsi="Times New Roman" w:cs="Times New Roman"/>
          <w:lang w:val="en-US"/>
        </w:rPr>
        <w:t>by post (registered or speed) or courier;</w:t>
      </w:r>
    </w:p>
    <w:p w14:paraId="24DBC452" w14:textId="77777777" w:rsidR="00490B5B" w:rsidRPr="00791D5E" w:rsidRDefault="00490B5B" w:rsidP="00490B5B">
      <w:pPr>
        <w:pStyle w:val="ListParagraph"/>
        <w:widowControl/>
        <w:numPr>
          <w:ilvl w:val="0"/>
          <w:numId w:val="4"/>
        </w:numPr>
        <w:tabs>
          <w:tab w:val="num" w:pos="0"/>
        </w:tabs>
        <w:spacing w:before="120" w:after="0"/>
        <w:ind w:left="1094" w:hanging="547"/>
        <w:contextualSpacing w:val="0"/>
        <w:rPr>
          <w:rFonts w:ascii="Times New Roman" w:hAnsi="Times New Roman" w:cs="Times New Roman"/>
          <w:lang w:val="en-US"/>
        </w:rPr>
      </w:pPr>
      <w:bookmarkStart w:id="405" w:name="_DV_M164"/>
      <w:bookmarkEnd w:id="405"/>
      <w:r w:rsidRPr="00791D5E">
        <w:rPr>
          <w:rFonts w:ascii="Times New Roman" w:hAnsi="Times New Roman" w:cs="Times New Roman"/>
          <w:lang w:val="en-US"/>
        </w:rPr>
        <w:t>by electronic mail or fax; and</w:t>
      </w:r>
    </w:p>
    <w:p w14:paraId="1E0738FC" w14:textId="77777777" w:rsidR="00490B5B" w:rsidRPr="00791D5E" w:rsidRDefault="00490B5B" w:rsidP="00490B5B">
      <w:pPr>
        <w:pStyle w:val="ListParagraph"/>
        <w:widowControl/>
        <w:numPr>
          <w:ilvl w:val="0"/>
          <w:numId w:val="4"/>
        </w:numPr>
        <w:tabs>
          <w:tab w:val="num" w:pos="0"/>
        </w:tabs>
        <w:spacing w:before="120" w:after="0"/>
        <w:ind w:left="1094" w:hanging="547"/>
        <w:contextualSpacing w:val="0"/>
        <w:rPr>
          <w:rFonts w:ascii="Times New Roman" w:hAnsi="Times New Roman" w:cs="Times New Roman"/>
          <w:lang w:val="en-US"/>
        </w:rPr>
      </w:pPr>
      <w:r w:rsidRPr="00791D5E">
        <w:rPr>
          <w:rFonts w:ascii="Times New Roman" w:hAnsi="Times New Roman" w:cs="Times New Roman"/>
          <w:lang w:val="en-US"/>
        </w:rPr>
        <w:t>by hand delivery.</w:t>
      </w:r>
    </w:p>
    <w:p w14:paraId="1621E20F" w14:textId="77777777" w:rsidR="00490B5B" w:rsidRPr="00791D5E" w:rsidRDefault="00490B5B" w:rsidP="00490B5B">
      <w:pPr>
        <w:spacing w:before="120" w:after="0"/>
        <w:rPr>
          <w:rFonts w:ascii="Times New Roman" w:hAnsi="Times New Roman" w:cs="Times New Roman"/>
          <w:lang w:val="en-US"/>
        </w:rPr>
      </w:pPr>
      <w:r w:rsidRPr="00791D5E">
        <w:rPr>
          <w:rFonts w:ascii="Times New Roman" w:hAnsi="Times New Roman" w:cs="Times New Roman"/>
          <w:lang w:val="en-US"/>
        </w:rPr>
        <w:t xml:space="preserve">Communications sent by the Participant to the Trading Members shall be mutually decided between the Participant and the Trading Member and may include any of the aforementioned ways. </w:t>
      </w:r>
    </w:p>
    <w:p w14:paraId="2CEA0A01" w14:textId="77777777" w:rsidR="00490B5B" w:rsidRPr="00791D5E" w:rsidRDefault="00490B5B" w:rsidP="00490B5B">
      <w:pPr>
        <w:pStyle w:val="ListParagraph"/>
        <w:widowControl/>
        <w:spacing w:after="0"/>
        <w:ind w:left="360"/>
        <w:contextualSpacing w:val="0"/>
        <w:jc w:val="both"/>
        <w:rPr>
          <w:rFonts w:ascii="Times New Roman" w:hAnsi="Times New Roman" w:cs="Times New Roman"/>
          <w:lang w:val="en-US"/>
        </w:rPr>
      </w:pPr>
    </w:p>
    <w:p w14:paraId="298E96D1" w14:textId="77777777" w:rsidR="00490B5B" w:rsidRPr="00791D5E" w:rsidRDefault="00490B5B" w:rsidP="00E70BED">
      <w:pPr>
        <w:pStyle w:val="ListParagraph"/>
        <w:numPr>
          <w:ilvl w:val="0"/>
          <w:numId w:val="25"/>
        </w:numPr>
        <w:spacing w:after="0"/>
        <w:ind w:left="540" w:hanging="540"/>
        <w:contextualSpacing w:val="0"/>
        <w:jc w:val="both"/>
        <w:rPr>
          <w:rFonts w:ascii="Times New Roman" w:hAnsi="Times New Roman" w:cs="Times New Roman"/>
          <w:lang w:val="en-US"/>
        </w:rPr>
      </w:pPr>
      <w:r w:rsidRPr="00791D5E">
        <w:rPr>
          <w:rFonts w:ascii="Times New Roman" w:hAnsi="Times New Roman" w:cs="Times New Roman"/>
        </w:rPr>
        <w:t xml:space="preserve">The </w:t>
      </w:r>
      <w:r w:rsidRPr="00791D5E">
        <w:rPr>
          <w:rStyle w:val="DeltaViewInsertion"/>
          <w:rFonts w:ascii="Times New Roman" w:hAnsi="Times New Roman" w:cs="Times New Roman"/>
          <w:color w:val="auto"/>
          <w:u w:val="none"/>
        </w:rPr>
        <w:t>Participant</w:t>
      </w:r>
      <w:r w:rsidRPr="00791D5E">
        <w:rPr>
          <w:rFonts w:ascii="Times New Roman" w:hAnsi="Times New Roman" w:cs="Times New Roman"/>
        </w:rPr>
        <w:t xml:space="preserve"> </w:t>
      </w:r>
      <w:r w:rsidRPr="00791D5E">
        <w:rPr>
          <w:rFonts w:ascii="Times New Roman" w:hAnsi="Times New Roman" w:cs="Times New Roman"/>
          <w:lang w:val="en-US"/>
        </w:rPr>
        <w:t xml:space="preserve">agrees that it is not entitled to assign its obligations arising on acceptance of the terms and conditions under this Agreement or any part thereof or any benefit or interest to any third party entity without the prior written consent of </w:t>
      </w:r>
      <w:r w:rsidRPr="00791D5E">
        <w:rPr>
          <w:rStyle w:val="DeltaViewInsertion"/>
          <w:rFonts w:ascii="Times New Roman" w:hAnsi="Times New Roman" w:cs="Times New Roman"/>
          <w:color w:val="auto"/>
          <w:u w:val="none"/>
          <w:lang w:val="en-US"/>
        </w:rPr>
        <w:t>the Trading Member</w:t>
      </w:r>
      <w:r w:rsidRPr="00791D5E">
        <w:rPr>
          <w:rFonts w:ascii="Times New Roman" w:hAnsi="Times New Roman" w:cs="Times New Roman"/>
          <w:lang w:val="en-US"/>
        </w:rPr>
        <w:t>.</w:t>
      </w:r>
    </w:p>
    <w:p w14:paraId="5E3C8A38" w14:textId="77777777" w:rsidR="00490B5B" w:rsidRPr="00791D5E" w:rsidRDefault="00490B5B" w:rsidP="00490B5B">
      <w:pPr>
        <w:pStyle w:val="ListParagraph"/>
        <w:widowControl/>
        <w:spacing w:after="0"/>
        <w:ind w:left="540"/>
        <w:contextualSpacing w:val="0"/>
        <w:jc w:val="both"/>
        <w:rPr>
          <w:rFonts w:ascii="Times New Roman" w:hAnsi="Times New Roman" w:cs="Times New Roman"/>
          <w:lang w:val="en-US"/>
        </w:rPr>
      </w:pPr>
      <w:bookmarkStart w:id="406" w:name="_DV_C288"/>
    </w:p>
    <w:bookmarkEnd w:id="406"/>
    <w:p w14:paraId="538F6C52" w14:textId="77777777" w:rsidR="00490B5B" w:rsidRPr="00791D5E" w:rsidRDefault="00490B5B" w:rsidP="00E70BED">
      <w:pPr>
        <w:pStyle w:val="ListParagraph"/>
        <w:numPr>
          <w:ilvl w:val="0"/>
          <w:numId w:val="25"/>
        </w:numPr>
        <w:spacing w:after="0"/>
        <w:ind w:left="540" w:hanging="540"/>
        <w:contextualSpacing w:val="0"/>
        <w:jc w:val="both"/>
        <w:rPr>
          <w:rFonts w:ascii="Times New Roman" w:hAnsi="Times New Roman" w:cs="Times New Roman"/>
          <w:lang w:val="en-US"/>
        </w:rPr>
      </w:pPr>
      <w:r w:rsidRPr="00791D5E">
        <w:rPr>
          <w:rFonts w:ascii="Times New Roman" w:hAnsi="Times New Roman" w:cs="Times New Roman"/>
          <w:lang w:val="en-US"/>
        </w:rPr>
        <w:t xml:space="preserve">Neither Party shall be responsible for delays or failure to perform any of its obligations under the terms of this Agreement and nor shall either Party incur any liability to the other if one Party or the other is unable to comply with the terms of the Agreement, as a result of any cause beyond the Parties’ reasonable control. Such acts shall include, but not be limited to, acts of God, strikes, lockout, riots, acts of war, epidemics, pandemics, quarantine, restrictions governmental regulations superimposed after the Force Majeure Event , communication line failures, power failure, earthquakes or other disasters, or any failure or breakdown of any system, computer or otherwise (each a </w:t>
      </w:r>
      <w:r w:rsidRPr="00791D5E">
        <w:rPr>
          <w:rFonts w:ascii="Times New Roman" w:hAnsi="Times New Roman" w:cs="Times New Roman"/>
          <w:b/>
          <w:bCs/>
          <w:lang w:val="en-US"/>
        </w:rPr>
        <w:t>“Force Majeure Event”</w:t>
      </w:r>
      <w:r w:rsidRPr="00791D5E">
        <w:rPr>
          <w:rFonts w:ascii="Times New Roman" w:hAnsi="Times New Roman" w:cs="Times New Roman"/>
          <w:lang w:val="en-US"/>
        </w:rPr>
        <w:t>).</w:t>
      </w:r>
    </w:p>
    <w:p w14:paraId="403B67CC" w14:textId="77777777" w:rsidR="00490B5B" w:rsidRPr="00791D5E" w:rsidRDefault="00490B5B" w:rsidP="00490B5B">
      <w:pPr>
        <w:pStyle w:val="BodyText"/>
        <w:widowControl/>
        <w:spacing w:after="0"/>
        <w:jc w:val="both"/>
        <w:rPr>
          <w:sz w:val="22"/>
          <w:szCs w:val="22"/>
        </w:rPr>
      </w:pPr>
    </w:p>
    <w:p w14:paraId="4209C710" w14:textId="77777777" w:rsidR="00490B5B" w:rsidRPr="00791D5E" w:rsidRDefault="00490B5B" w:rsidP="00E70BED">
      <w:pPr>
        <w:pStyle w:val="ListParagraph"/>
        <w:numPr>
          <w:ilvl w:val="0"/>
          <w:numId w:val="25"/>
        </w:numPr>
        <w:spacing w:after="0"/>
        <w:ind w:left="540" w:hanging="540"/>
        <w:contextualSpacing w:val="0"/>
        <w:jc w:val="both"/>
        <w:rPr>
          <w:rFonts w:ascii="Times New Roman" w:hAnsi="Times New Roman" w:cs="Times New Roman"/>
          <w:lang w:val="en-US"/>
        </w:rPr>
      </w:pPr>
      <w:r w:rsidRPr="00791D5E">
        <w:rPr>
          <w:rFonts w:ascii="Times New Roman" w:hAnsi="Times New Roman" w:cs="Times New Roman"/>
          <w:lang w:val="en-US"/>
        </w:rPr>
        <w:t xml:space="preserve">The </w:t>
      </w:r>
      <w:bookmarkStart w:id="407" w:name="_DV_C294"/>
      <w:r w:rsidRPr="00791D5E">
        <w:rPr>
          <w:rStyle w:val="DeltaViewInsertion"/>
          <w:rFonts w:ascii="Times New Roman" w:hAnsi="Times New Roman" w:cs="Times New Roman"/>
          <w:color w:val="auto"/>
          <w:u w:val="none"/>
          <w:lang w:val="en-US"/>
        </w:rPr>
        <w:t>Parties</w:t>
      </w:r>
      <w:bookmarkEnd w:id="407"/>
      <w:r w:rsidRPr="00791D5E">
        <w:rPr>
          <w:rFonts w:ascii="Times New Roman" w:hAnsi="Times New Roman" w:cs="Times New Roman"/>
          <w:lang w:val="en-US"/>
        </w:rPr>
        <w:t xml:space="preserve"> concurs that this Agreement shall be governed by and construed in all respects in accordance with the laws of India and subject to dispute resolution provisions as specified under the Repo Agent Laws.</w:t>
      </w:r>
      <w:r w:rsidRPr="00791D5E">
        <w:rPr>
          <w:rStyle w:val="DeltaViewInsertion"/>
          <w:rFonts w:ascii="Times New Roman" w:hAnsi="Times New Roman" w:cs="Times New Roman"/>
          <w:color w:val="auto"/>
          <w:u w:val="none"/>
          <w:vertAlign w:val="superscript"/>
          <w:lang w:val="en-US"/>
        </w:rPr>
        <w:t xml:space="preserve"> </w:t>
      </w:r>
    </w:p>
    <w:p w14:paraId="0C26955F" w14:textId="77777777" w:rsidR="00490B5B" w:rsidRPr="00791D5E" w:rsidRDefault="00490B5B" w:rsidP="00490B5B">
      <w:pPr>
        <w:pStyle w:val="ListParagraph"/>
        <w:widowControl/>
        <w:spacing w:after="0"/>
        <w:contextualSpacing w:val="0"/>
        <w:rPr>
          <w:rFonts w:ascii="Times New Roman" w:hAnsi="Times New Roman" w:cs="Times New Roman"/>
        </w:rPr>
      </w:pPr>
    </w:p>
    <w:p w14:paraId="3F3D07D9" w14:textId="77777777" w:rsidR="00490B5B" w:rsidRPr="00791D5E" w:rsidRDefault="00490B5B" w:rsidP="00E70BED">
      <w:pPr>
        <w:pStyle w:val="ListParagraph"/>
        <w:numPr>
          <w:ilvl w:val="0"/>
          <w:numId w:val="25"/>
        </w:numPr>
        <w:spacing w:after="0"/>
        <w:ind w:left="540" w:hanging="540"/>
        <w:contextualSpacing w:val="0"/>
        <w:jc w:val="both"/>
      </w:pPr>
      <w:r w:rsidRPr="00791D5E">
        <w:rPr>
          <w:rFonts w:ascii="Times New Roman" w:hAnsi="Times New Roman" w:cs="Times New Roman"/>
          <w:lang w:val="en-US"/>
        </w:rPr>
        <w:lastRenderedPageBreak/>
        <w:t xml:space="preserve">The Participant agrees that the contents, links or information accessible or provided on the TRM Platform or the Site by NSE are available on an "as is" and "as available" basis and that NSE makes no representations or warranties, express or implied, with regard to the same. NSE shall not be liable for any claims arising by operation of law or otherwise as to the quality, correctness, veracity, accuracy, efficacy, completeness, performance, or fitness of such content provided on the Site or the TRM Platform, for any particular purpose, including without limitation any comments, feedback and advertisements contained on the Site. The Participant and the Trading Member further understand all risks associated with the use of such content and confirm that the same are to the Participant/ Trading Member’s account only. The Participant </w:t>
      </w:r>
      <w:r w:rsidRPr="00791D5E">
        <w:rPr>
          <w:rFonts w:ascii="Times New Roman" w:hAnsi="Times New Roman" w:cs="Times New Roman"/>
        </w:rPr>
        <w:t>undertakes and acknowledge</w:t>
      </w:r>
      <w:r w:rsidRPr="00791D5E">
        <w:rPr>
          <w:rFonts w:ascii="Times New Roman" w:hAnsi="Times New Roman" w:cs="Times New Roman"/>
          <w:lang w:val="en-US"/>
        </w:rPr>
        <w:t>s</w:t>
      </w:r>
      <w:r w:rsidRPr="00791D5E">
        <w:rPr>
          <w:rFonts w:ascii="Times New Roman" w:hAnsi="Times New Roman" w:cs="Times New Roman"/>
        </w:rPr>
        <w:t xml:space="preserve"> that any losses or costs or expenses borne by NSE/NCL in defending itself in any claim or action by any </w:t>
      </w:r>
      <w:r w:rsidRPr="00791D5E">
        <w:rPr>
          <w:rFonts w:ascii="Times New Roman" w:hAnsi="Times New Roman" w:cs="Times New Roman"/>
          <w:lang w:val="en-US"/>
        </w:rPr>
        <w:t>Participant</w:t>
      </w:r>
      <w:r w:rsidRPr="00791D5E">
        <w:rPr>
          <w:rFonts w:ascii="Times New Roman" w:hAnsi="Times New Roman" w:cs="Times New Roman"/>
        </w:rPr>
        <w:t xml:space="preserve"> (or any person claiming through or against a</w:t>
      </w:r>
      <w:r w:rsidRPr="00791D5E">
        <w:rPr>
          <w:rFonts w:ascii="Times New Roman" w:hAnsi="Times New Roman" w:cs="Times New Roman"/>
          <w:lang w:val="en-US"/>
        </w:rPr>
        <w:t xml:space="preserve"> Participant) shall be solely to the account of such Participant. </w:t>
      </w:r>
    </w:p>
    <w:p w14:paraId="2362DB5D" w14:textId="77777777" w:rsidR="00490B5B" w:rsidRPr="00791D5E" w:rsidRDefault="00490B5B" w:rsidP="00490B5B">
      <w:pPr>
        <w:pStyle w:val="ListParagraph"/>
        <w:spacing w:after="0"/>
        <w:ind w:left="540"/>
        <w:contextualSpacing w:val="0"/>
        <w:jc w:val="both"/>
        <w:rPr>
          <w:rFonts w:ascii="Times New Roman" w:hAnsi="Times New Roman" w:cs="Times New Roman"/>
          <w:lang w:val="en-US"/>
        </w:rPr>
      </w:pPr>
    </w:p>
    <w:p w14:paraId="228635DC" w14:textId="77777777" w:rsidR="00490B5B" w:rsidRPr="00791D5E" w:rsidRDefault="00490B5B" w:rsidP="00490B5B">
      <w:pPr>
        <w:pStyle w:val="ListParagraph"/>
        <w:rPr>
          <w:rFonts w:ascii="Times New Roman" w:hAnsi="Times New Roman" w:cs="Times New Roman"/>
          <w:lang w:val="en-US"/>
        </w:rPr>
      </w:pPr>
    </w:p>
    <w:p w14:paraId="11CCFFCF" w14:textId="77777777" w:rsidR="00490B5B" w:rsidRPr="00791D5E" w:rsidRDefault="00490B5B" w:rsidP="00E70BED">
      <w:pPr>
        <w:pStyle w:val="ListParagraph"/>
        <w:numPr>
          <w:ilvl w:val="0"/>
          <w:numId w:val="25"/>
        </w:numPr>
        <w:spacing w:after="0"/>
        <w:ind w:left="540" w:hanging="540"/>
        <w:contextualSpacing w:val="0"/>
        <w:jc w:val="both"/>
        <w:rPr>
          <w:rFonts w:ascii="Times New Roman" w:hAnsi="Times New Roman" w:cs="Times New Roman"/>
          <w:lang w:val="en-US"/>
        </w:rPr>
      </w:pPr>
      <w:r w:rsidRPr="00791D5E">
        <w:rPr>
          <w:rFonts w:ascii="Times New Roman" w:hAnsi="Times New Roman" w:cs="Times New Roman"/>
          <w:lang w:val="en-US"/>
        </w:rPr>
        <w:t xml:space="preserve">This Agreement has been entered into by the </w:t>
      </w:r>
      <w:r w:rsidRPr="00791D5E">
        <w:rPr>
          <w:rStyle w:val="DeltaViewInsertion"/>
          <w:rFonts w:ascii="Times New Roman" w:hAnsi="Times New Roman" w:cs="Times New Roman"/>
          <w:color w:val="auto"/>
          <w:u w:val="none"/>
          <w:lang w:val="en-US"/>
        </w:rPr>
        <w:t>Trading Member</w:t>
      </w:r>
      <w:r w:rsidRPr="00791D5E">
        <w:rPr>
          <w:rFonts w:ascii="Times New Roman" w:hAnsi="Times New Roman" w:cs="Times New Roman"/>
          <w:lang w:val="en-US"/>
        </w:rPr>
        <w:t xml:space="preserve"> on a non-exclusive basis.</w:t>
      </w:r>
      <w:bookmarkStart w:id="408" w:name="_DV_M177"/>
      <w:bookmarkEnd w:id="408"/>
      <w:r w:rsidRPr="00791D5E">
        <w:rPr>
          <w:rFonts w:ascii="Times New Roman" w:hAnsi="Times New Roman" w:cs="Times New Roman"/>
          <w:lang w:val="en-US"/>
        </w:rPr>
        <w:t xml:space="preserve"> Accordingly, </w:t>
      </w:r>
      <w:bookmarkStart w:id="409" w:name="_DV_M179"/>
      <w:bookmarkEnd w:id="409"/>
      <w:r w:rsidRPr="00791D5E">
        <w:rPr>
          <w:rFonts w:ascii="Times New Roman" w:hAnsi="Times New Roman" w:cs="Times New Roman"/>
          <w:lang w:val="en-US"/>
        </w:rPr>
        <w:t xml:space="preserve">the </w:t>
      </w:r>
      <w:r w:rsidRPr="00791D5E">
        <w:rPr>
          <w:rStyle w:val="DeltaViewInsertion"/>
          <w:rFonts w:ascii="Times New Roman" w:hAnsi="Times New Roman" w:cs="Times New Roman"/>
          <w:color w:val="auto"/>
          <w:u w:val="none"/>
          <w:lang w:val="en-US"/>
        </w:rPr>
        <w:t>Trading Member</w:t>
      </w:r>
      <w:bookmarkStart w:id="410" w:name="_DV_M180"/>
      <w:bookmarkEnd w:id="410"/>
      <w:r w:rsidRPr="00791D5E">
        <w:rPr>
          <w:rFonts w:ascii="Times New Roman" w:hAnsi="Times New Roman" w:cs="Times New Roman"/>
          <w:lang w:val="en-US"/>
        </w:rPr>
        <w:t xml:space="preserve"> shall be entitled to enter into similar or other agreements with any other Person or entity in respect of any services contemplated under this agreement. </w:t>
      </w:r>
    </w:p>
    <w:p w14:paraId="007E553C" w14:textId="77777777" w:rsidR="00490B5B" w:rsidRPr="00791D5E" w:rsidRDefault="00490B5B" w:rsidP="00490B5B">
      <w:pPr>
        <w:pStyle w:val="ListParagraph"/>
        <w:widowControl/>
        <w:spacing w:after="0"/>
        <w:contextualSpacing w:val="0"/>
        <w:rPr>
          <w:rFonts w:ascii="Times New Roman" w:hAnsi="Times New Roman" w:cs="Times New Roman"/>
        </w:rPr>
      </w:pPr>
    </w:p>
    <w:p w14:paraId="099898A5" w14:textId="77777777" w:rsidR="00490B5B" w:rsidRPr="00791D5E" w:rsidRDefault="00490B5B" w:rsidP="00E70BED">
      <w:pPr>
        <w:pStyle w:val="ListParagraph"/>
        <w:numPr>
          <w:ilvl w:val="0"/>
          <w:numId w:val="25"/>
        </w:numPr>
        <w:spacing w:after="0"/>
        <w:ind w:left="540" w:hanging="540"/>
        <w:contextualSpacing w:val="0"/>
        <w:jc w:val="both"/>
        <w:rPr>
          <w:rFonts w:ascii="Times New Roman" w:hAnsi="Times New Roman" w:cs="Times New Roman"/>
          <w:lang w:val="en-US"/>
        </w:rPr>
      </w:pPr>
      <w:bookmarkStart w:id="411" w:name="_DV_M181"/>
      <w:bookmarkEnd w:id="411"/>
      <w:r w:rsidRPr="00791D5E">
        <w:rPr>
          <w:rFonts w:ascii="Times New Roman" w:hAnsi="Times New Roman" w:cs="Times New Roman"/>
        </w:rPr>
        <w:t>This Agreement constitutes the entire agreement between the Parties with respect to the subject matter hereof and supersedes all prior written agreements, understandings and negotiations, both written and oral, between the Parties with respect to the subject matter of this Agreement. No representation, inducement, promises, understanding, condition or warranty not set forth herein has been made or relied upon by any Party hereto. Neither this Agreement nor any provision hereof is intended to confer upon any Person other than the Parties to this Agreement any rights or remedies hereunder.</w:t>
      </w:r>
    </w:p>
    <w:p w14:paraId="3E24AE1C" w14:textId="77777777" w:rsidR="00490B5B" w:rsidRPr="00791D5E" w:rsidRDefault="00490B5B" w:rsidP="00490B5B">
      <w:pPr>
        <w:pStyle w:val="ListParagraph"/>
        <w:widowControl/>
        <w:spacing w:after="0"/>
        <w:contextualSpacing w:val="0"/>
        <w:rPr>
          <w:rFonts w:ascii="Times New Roman" w:hAnsi="Times New Roman" w:cs="Times New Roman"/>
        </w:rPr>
      </w:pPr>
    </w:p>
    <w:p w14:paraId="2038480B" w14:textId="77777777" w:rsidR="00490B5B" w:rsidRPr="00791D5E" w:rsidRDefault="00490B5B" w:rsidP="00E70BED">
      <w:pPr>
        <w:pStyle w:val="ListParagraph"/>
        <w:numPr>
          <w:ilvl w:val="0"/>
          <w:numId w:val="25"/>
        </w:numPr>
        <w:spacing w:after="0"/>
        <w:ind w:left="540" w:hanging="540"/>
        <w:contextualSpacing w:val="0"/>
        <w:jc w:val="both"/>
        <w:rPr>
          <w:rFonts w:ascii="Times New Roman" w:hAnsi="Times New Roman" w:cs="Times New Roman"/>
          <w:lang w:val="en-US"/>
        </w:rPr>
      </w:pPr>
      <w:bookmarkStart w:id="412" w:name="_DV_M182"/>
      <w:bookmarkEnd w:id="412"/>
      <w:r w:rsidRPr="00791D5E">
        <w:rPr>
          <w:rFonts w:ascii="Times New Roman" w:hAnsi="Times New Roman" w:cs="Times New Roman"/>
        </w:rPr>
        <w:t>It is clarified that this Agreement is on a principal to principal basis and does not and shall not constitute or be deemed to constitute a partnership or joint venture or agency and does not create and shall not be deemed to create any employer-employee or principal-agent relationship. Accordingly, the Parties shall not, and shall not be entitled to, by written or oral act, omission, word or deed make any statement on behalf of each other hold out or represent that they are representing or acting as agent of each other.</w:t>
      </w:r>
    </w:p>
    <w:p w14:paraId="2A30A451" w14:textId="77777777" w:rsidR="00490B5B" w:rsidRPr="00791D5E" w:rsidRDefault="00490B5B" w:rsidP="00490B5B">
      <w:pPr>
        <w:pStyle w:val="ListParagraph"/>
        <w:widowControl/>
        <w:spacing w:after="0"/>
        <w:contextualSpacing w:val="0"/>
        <w:rPr>
          <w:rFonts w:ascii="Times New Roman" w:hAnsi="Times New Roman" w:cs="Times New Roman"/>
        </w:rPr>
      </w:pPr>
    </w:p>
    <w:p w14:paraId="271C747F" w14:textId="77777777" w:rsidR="00490B5B" w:rsidRPr="00791D5E" w:rsidRDefault="00490B5B" w:rsidP="00E70BED">
      <w:pPr>
        <w:pStyle w:val="ListParagraph"/>
        <w:numPr>
          <w:ilvl w:val="0"/>
          <w:numId w:val="25"/>
        </w:numPr>
        <w:spacing w:after="0"/>
        <w:ind w:left="540" w:hanging="540"/>
        <w:contextualSpacing w:val="0"/>
        <w:jc w:val="both"/>
        <w:rPr>
          <w:rFonts w:ascii="Times New Roman" w:hAnsi="Times New Roman" w:cs="Times New Roman"/>
        </w:rPr>
      </w:pPr>
      <w:bookmarkStart w:id="413" w:name="_DV_M183"/>
      <w:bookmarkEnd w:id="413"/>
      <w:r w:rsidRPr="00791D5E">
        <w:rPr>
          <w:rFonts w:ascii="Times New Roman" w:hAnsi="Times New Roman" w:cs="Times New Roman"/>
        </w:rPr>
        <w:t>No variation to, or modification, amendment or abrogation of this Agreement shall be of any effect unless it is in writing and signed by a duly authorized representative of the Parties.</w:t>
      </w:r>
    </w:p>
    <w:p w14:paraId="09ADE10A" w14:textId="77777777" w:rsidR="00490B5B" w:rsidRPr="00791D5E" w:rsidRDefault="00490B5B" w:rsidP="00490B5B">
      <w:pPr>
        <w:pStyle w:val="BodyText"/>
        <w:widowControl/>
        <w:spacing w:after="0"/>
        <w:jc w:val="both"/>
        <w:rPr>
          <w:b/>
          <w:bCs/>
          <w:sz w:val="22"/>
          <w:szCs w:val="22"/>
        </w:rPr>
      </w:pPr>
    </w:p>
    <w:p w14:paraId="6E9EF93F" w14:textId="77777777" w:rsidR="00490B5B" w:rsidRPr="00791D5E" w:rsidRDefault="00490B5B" w:rsidP="00E70BED">
      <w:pPr>
        <w:pStyle w:val="ListParagraph"/>
        <w:numPr>
          <w:ilvl w:val="0"/>
          <w:numId w:val="25"/>
        </w:numPr>
        <w:spacing w:after="0"/>
        <w:ind w:left="540" w:hanging="540"/>
        <w:contextualSpacing w:val="0"/>
        <w:jc w:val="both"/>
        <w:rPr>
          <w:rFonts w:ascii="Times New Roman" w:hAnsi="Times New Roman" w:cs="Times New Roman"/>
          <w:lang w:val="en-US"/>
        </w:rPr>
      </w:pPr>
      <w:bookmarkStart w:id="414" w:name="_DV_M184"/>
      <w:bookmarkEnd w:id="414"/>
      <w:r w:rsidRPr="00791D5E">
        <w:rPr>
          <w:rFonts w:ascii="Times New Roman" w:hAnsi="Times New Roman" w:cs="Times New Roman"/>
        </w:rPr>
        <w:t xml:space="preserve">The </w:t>
      </w:r>
      <w:r w:rsidRPr="00791D5E">
        <w:rPr>
          <w:rStyle w:val="DeltaViewInsertion"/>
          <w:rFonts w:ascii="Times New Roman" w:hAnsi="Times New Roman" w:cs="Times New Roman"/>
          <w:color w:val="auto"/>
          <w:u w:val="none"/>
        </w:rPr>
        <w:t>Participant</w:t>
      </w:r>
      <w:bookmarkStart w:id="415" w:name="_DV_M185"/>
      <w:bookmarkEnd w:id="415"/>
      <w:r w:rsidRPr="00791D5E">
        <w:rPr>
          <w:rFonts w:ascii="Times New Roman" w:hAnsi="Times New Roman" w:cs="Times New Roman"/>
        </w:rPr>
        <w:t xml:space="preserve"> </w:t>
      </w:r>
      <w:r w:rsidRPr="00791D5E">
        <w:rPr>
          <w:rFonts w:ascii="Times New Roman" w:hAnsi="Times New Roman" w:cs="Times New Roman"/>
          <w:lang w:val="en-US"/>
        </w:rPr>
        <w:t xml:space="preserve">understands and agree that this Agreement shall become effective and binding upon it from the date of execution of this Agreement by both the Parties </w:t>
      </w:r>
      <w:r w:rsidRPr="00791D5E">
        <w:rPr>
          <w:rFonts w:ascii="Times New Roman" w:hAnsi="Times New Roman" w:cs="Times New Roman"/>
        </w:rPr>
        <w:t xml:space="preserve">and with immediate effect the </w:t>
      </w:r>
      <w:r w:rsidRPr="00791D5E">
        <w:rPr>
          <w:rStyle w:val="DeltaViewInsertion"/>
          <w:rFonts w:ascii="Times New Roman" w:hAnsi="Times New Roman" w:cs="Times New Roman"/>
          <w:color w:val="auto"/>
          <w:u w:val="none"/>
        </w:rPr>
        <w:t>Participant</w:t>
      </w:r>
      <w:bookmarkStart w:id="416" w:name="_DV_M186"/>
      <w:bookmarkEnd w:id="416"/>
      <w:r w:rsidRPr="00791D5E">
        <w:rPr>
          <w:rFonts w:ascii="Times New Roman" w:hAnsi="Times New Roman" w:cs="Times New Roman"/>
        </w:rPr>
        <w:t xml:space="preserve"> shall be eligible to participate in the TRM Platform</w:t>
      </w:r>
      <w:r w:rsidRPr="00791D5E">
        <w:rPr>
          <w:rStyle w:val="DeltaViewInsertion"/>
          <w:rFonts w:ascii="Times New Roman" w:hAnsi="Times New Roman" w:cs="Times New Roman"/>
          <w:color w:val="auto"/>
          <w:u w:val="none"/>
        </w:rPr>
        <w:t xml:space="preserve"> through the Trading Member</w:t>
      </w:r>
      <w:bookmarkStart w:id="417" w:name="_DV_M187"/>
      <w:bookmarkEnd w:id="417"/>
      <w:r w:rsidRPr="00791D5E">
        <w:rPr>
          <w:rFonts w:ascii="Times New Roman" w:hAnsi="Times New Roman" w:cs="Times New Roman"/>
        </w:rPr>
        <w:t xml:space="preserve"> from such date as NSE permits it to participate, subject to the terms and conditions as prescribed by NSE from time to time. </w:t>
      </w:r>
    </w:p>
    <w:p w14:paraId="63CCE410" w14:textId="77777777" w:rsidR="00490B5B" w:rsidRPr="00791D5E" w:rsidRDefault="00490B5B" w:rsidP="00490B5B">
      <w:pPr>
        <w:pStyle w:val="ListParagraph"/>
        <w:widowControl/>
        <w:spacing w:after="0"/>
        <w:contextualSpacing w:val="0"/>
        <w:rPr>
          <w:rFonts w:ascii="Times New Roman" w:hAnsi="Times New Roman" w:cs="Times New Roman"/>
        </w:rPr>
      </w:pPr>
    </w:p>
    <w:p w14:paraId="46563585" w14:textId="77777777" w:rsidR="00490B5B" w:rsidRPr="00791D5E" w:rsidRDefault="00490B5B" w:rsidP="00E70BED">
      <w:pPr>
        <w:pStyle w:val="ListParagraph"/>
        <w:numPr>
          <w:ilvl w:val="0"/>
          <w:numId w:val="25"/>
        </w:numPr>
        <w:spacing w:after="0"/>
        <w:ind w:left="540" w:hanging="540"/>
        <w:contextualSpacing w:val="0"/>
        <w:jc w:val="both"/>
        <w:rPr>
          <w:rFonts w:ascii="Times New Roman" w:hAnsi="Times New Roman" w:cs="Times New Roman"/>
          <w:lang w:val="en-US"/>
        </w:rPr>
      </w:pPr>
      <w:bookmarkStart w:id="418" w:name="_DV_M188"/>
      <w:bookmarkEnd w:id="418"/>
      <w:r w:rsidRPr="00791D5E">
        <w:rPr>
          <w:rFonts w:ascii="Times New Roman" w:hAnsi="Times New Roman" w:cs="Times New Roman"/>
        </w:rPr>
        <w:t>This Agreement has been signed in duplicate, each of which shall be deemed to be an original.</w:t>
      </w:r>
    </w:p>
    <w:p w14:paraId="745004E2" w14:textId="77777777" w:rsidR="00490B5B" w:rsidRPr="00791D5E" w:rsidRDefault="00490B5B" w:rsidP="00490B5B">
      <w:pPr>
        <w:widowControl/>
        <w:spacing w:after="0"/>
        <w:rPr>
          <w:rFonts w:ascii="Times New Roman" w:hAnsi="Times New Roman" w:cs="Times New Roman"/>
        </w:rPr>
      </w:pPr>
    </w:p>
    <w:p w14:paraId="3CD83C93" w14:textId="77777777" w:rsidR="00490B5B" w:rsidRPr="00791D5E" w:rsidRDefault="00490B5B" w:rsidP="00490B5B">
      <w:pPr>
        <w:pStyle w:val="BodyText"/>
        <w:widowControl/>
        <w:spacing w:after="0" w:line="300" w:lineRule="auto"/>
        <w:jc w:val="both"/>
        <w:rPr>
          <w:sz w:val="22"/>
          <w:szCs w:val="22"/>
        </w:rPr>
      </w:pPr>
      <w:bookmarkStart w:id="419" w:name="_DV_M189"/>
      <w:bookmarkEnd w:id="419"/>
      <w:r w:rsidRPr="00791D5E">
        <w:rPr>
          <w:b/>
          <w:bCs/>
          <w:sz w:val="22"/>
          <w:szCs w:val="22"/>
        </w:rPr>
        <w:lastRenderedPageBreak/>
        <w:t>IN WITNESS WHEREOF</w:t>
      </w:r>
      <w:r w:rsidRPr="00791D5E">
        <w:rPr>
          <w:sz w:val="22"/>
          <w:szCs w:val="22"/>
        </w:rPr>
        <w:t>, the Parties hereto have executed this Agreement as of the day and the year first above written.</w:t>
      </w:r>
    </w:p>
    <w:p w14:paraId="4E98B196" w14:textId="77777777" w:rsidR="00490B5B" w:rsidRPr="00791D5E" w:rsidRDefault="00490B5B" w:rsidP="00490B5B">
      <w:pPr>
        <w:pStyle w:val="DefaultText"/>
        <w:widowControl/>
        <w:spacing w:line="300" w:lineRule="auto"/>
        <w:jc w:val="both"/>
        <w:rPr>
          <w:b/>
          <w:bCs/>
          <w:sz w:val="22"/>
          <w:szCs w:val="22"/>
        </w:rPr>
      </w:pPr>
    </w:p>
    <w:tbl>
      <w:tblPr>
        <w:tblW w:w="5000" w:type="pct"/>
        <w:tblInd w:w="-90" w:type="dxa"/>
        <w:tblLook w:val="0000" w:firstRow="0" w:lastRow="0" w:firstColumn="0" w:lastColumn="0" w:noHBand="0" w:noVBand="0"/>
      </w:tblPr>
      <w:tblGrid>
        <w:gridCol w:w="4193"/>
        <w:gridCol w:w="4113"/>
      </w:tblGrid>
      <w:tr w:rsidR="00490B5B" w:rsidRPr="00791D5E" w14:paraId="7879B307" w14:textId="77777777" w:rsidTr="005A460C">
        <w:tc>
          <w:tcPr>
            <w:tcW w:w="2524" w:type="pct"/>
            <w:tcBorders>
              <w:top w:val="nil"/>
              <w:left w:val="nil"/>
              <w:bottom w:val="nil"/>
              <w:right w:val="nil"/>
            </w:tcBorders>
          </w:tcPr>
          <w:p w14:paraId="52E1ADB2" w14:textId="77777777" w:rsidR="00490B5B" w:rsidRPr="00791D5E" w:rsidRDefault="00490B5B" w:rsidP="005A460C">
            <w:pPr>
              <w:pStyle w:val="DefaultText"/>
              <w:widowControl/>
              <w:spacing w:line="480" w:lineRule="auto"/>
              <w:jc w:val="both"/>
              <w:rPr>
                <w:sz w:val="22"/>
                <w:szCs w:val="22"/>
              </w:rPr>
            </w:pPr>
            <w:r w:rsidRPr="00791D5E">
              <w:rPr>
                <w:sz w:val="22"/>
                <w:szCs w:val="22"/>
              </w:rPr>
              <w:t xml:space="preserve">Signed and Delivered for and on behalf of </w:t>
            </w:r>
            <w:r w:rsidRPr="00791D5E">
              <w:rPr>
                <w:rStyle w:val="DeltaViewInsertion"/>
                <w:color w:val="auto"/>
                <w:sz w:val="22"/>
                <w:szCs w:val="22"/>
                <w:u w:val="none"/>
              </w:rPr>
              <w:t>Trading Member</w:t>
            </w:r>
          </w:p>
          <w:p w14:paraId="36D15636" w14:textId="77777777" w:rsidR="00490B5B" w:rsidRPr="00791D5E" w:rsidRDefault="00490B5B" w:rsidP="005A460C">
            <w:pPr>
              <w:pStyle w:val="DefaultText"/>
              <w:widowControl/>
              <w:spacing w:line="480" w:lineRule="auto"/>
              <w:jc w:val="both"/>
              <w:rPr>
                <w:sz w:val="22"/>
                <w:szCs w:val="22"/>
              </w:rPr>
            </w:pPr>
            <w:r w:rsidRPr="00791D5E">
              <w:rPr>
                <w:sz w:val="22"/>
                <w:szCs w:val="22"/>
              </w:rPr>
              <w:t>by its Authorised Signatories</w:t>
            </w:r>
          </w:p>
          <w:p w14:paraId="17E53993" w14:textId="77777777" w:rsidR="00490B5B" w:rsidRPr="00791D5E" w:rsidRDefault="00490B5B" w:rsidP="005A460C">
            <w:pPr>
              <w:pStyle w:val="DefaultText"/>
              <w:widowControl/>
              <w:spacing w:line="480" w:lineRule="auto"/>
              <w:jc w:val="both"/>
              <w:rPr>
                <w:sz w:val="22"/>
                <w:szCs w:val="22"/>
              </w:rPr>
            </w:pPr>
          </w:p>
          <w:p w14:paraId="4FDE7BB7" w14:textId="77777777" w:rsidR="00490B5B" w:rsidRPr="00791D5E" w:rsidRDefault="00490B5B" w:rsidP="005A460C">
            <w:pPr>
              <w:pStyle w:val="DefaultText"/>
              <w:widowControl/>
              <w:spacing w:line="480" w:lineRule="auto"/>
              <w:jc w:val="both"/>
              <w:rPr>
                <w:sz w:val="22"/>
                <w:szCs w:val="22"/>
              </w:rPr>
            </w:pPr>
          </w:p>
        </w:tc>
        <w:tc>
          <w:tcPr>
            <w:tcW w:w="2476" w:type="pct"/>
            <w:tcBorders>
              <w:top w:val="nil"/>
              <w:left w:val="nil"/>
              <w:bottom w:val="nil"/>
              <w:right w:val="nil"/>
            </w:tcBorders>
          </w:tcPr>
          <w:p w14:paraId="253D07FB" w14:textId="77777777" w:rsidR="00490B5B" w:rsidRPr="00791D5E" w:rsidRDefault="00490B5B" w:rsidP="005A460C">
            <w:pPr>
              <w:widowControl/>
              <w:spacing w:line="480" w:lineRule="auto"/>
              <w:jc w:val="both"/>
              <w:rPr>
                <w:rFonts w:ascii="Times New Roman" w:hAnsi="Times New Roman" w:cs="Times New Roman"/>
              </w:rPr>
            </w:pPr>
            <w:r w:rsidRPr="00791D5E">
              <w:rPr>
                <w:rFonts w:ascii="Times New Roman" w:hAnsi="Times New Roman" w:cs="Times New Roman"/>
              </w:rPr>
              <w:t xml:space="preserve">Signed and Delivered for and on behalf of the _______________________________ </w:t>
            </w:r>
          </w:p>
          <w:p w14:paraId="3167DC43" w14:textId="77777777" w:rsidR="00490B5B" w:rsidRPr="00791D5E" w:rsidRDefault="00490B5B" w:rsidP="005A460C">
            <w:pPr>
              <w:widowControl/>
              <w:spacing w:line="480" w:lineRule="auto"/>
              <w:jc w:val="both"/>
              <w:rPr>
                <w:rFonts w:ascii="Times New Roman" w:hAnsi="Times New Roman" w:cs="Times New Roman"/>
              </w:rPr>
            </w:pPr>
            <w:r w:rsidRPr="00791D5E">
              <w:rPr>
                <w:rFonts w:ascii="Times New Roman" w:hAnsi="Times New Roman" w:cs="Times New Roman"/>
              </w:rPr>
              <w:t>by its Authorised Signatories</w:t>
            </w:r>
          </w:p>
        </w:tc>
      </w:tr>
      <w:tr w:rsidR="00490B5B" w:rsidRPr="00791D5E" w14:paraId="2AA314CD" w14:textId="77777777" w:rsidTr="005A460C">
        <w:tc>
          <w:tcPr>
            <w:tcW w:w="2524" w:type="pct"/>
            <w:tcBorders>
              <w:top w:val="nil"/>
              <w:left w:val="nil"/>
              <w:bottom w:val="nil"/>
              <w:right w:val="nil"/>
            </w:tcBorders>
          </w:tcPr>
          <w:p w14:paraId="6FD618B0" w14:textId="77777777" w:rsidR="00490B5B" w:rsidRPr="00791D5E" w:rsidRDefault="00490B5B" w:rsidP="005A460C">
            <w:pPr>
              <w:pStyle w:val="DefaultText"/>
              <w:widowControl/>
              <w:spacing w:line="480" w:lineRule="auto"/>
              <w:jc w:val="both"/>
              <w:rPr>
                <w:sz w:val="22"/>
                <w:szCs w:val="22"/>
              </w:rPr>
            </w:pPr>
            <w:r w:rsidRPr="00791D5E">
              <w:rPr>
                <w:sz w:val="22"/>
                <w:szCs w:val="22"/>
              </w:rPr>
              <w:t>1.</w:t>
            </w:r>
          </w:p>
          <w:p w14:paraId="037E0F9A" w14:textId="77777777" w:rsidR="00490B5B" w:rsidRPr="00791D5E" w:rsidRDefault="00490B5B" w:rsidP="005A460C">
            <w:pPr>
              <w:pStyle w:val="DefaultText"/>
              <w:widowControl/>
              <w:spacing w:line="480" w:lineRule="auto"/>
              <w:jc w:val="both"/>
              <w:rPr>
                <w:sz w:val="22"/>
                <w:szCs w:val="22"/>
              </w:rPr>
            </w:pPr>
          </w:p>
          <w:p w14:paraId="16293D92" w14:textId="77777777" w:rsidR="00490B5B" w:rsidRPr="00791D5E" w:rsidRDefault="00490B5B" w:rsidP="005A460C">
            <w:pPr>
              <w:pStyle w:val="DefaultText"/>
              <w:widowControl/>
              <w:spacing w:line="480" w:lineRule="auto"/>
              <w:jc w:val="both"/>
              <w:rPr>
                <w:sz w:val="22"/>
                <w:szCs w:val="22"/>
              </w:rPr>
            </w:pPr>
            <w:r w:rsidRPr="00791D5E">
              <w:rPr>
                <w:sz w:val="22"/>
                <w:szCs w:val="22"/>
              </w:rPr>
              <w:t>2.</w:t>
            </w:r>
          </w:p>
          <w:p w14:paraId="472BCD79" w14:textId="77777777" w:rsidR="00490B5B" w:rsidRPr="00791D5E" w:rsidRDefault="00490B5B" w:rsidP="005A460C">
            <w:pPr>
              <w:pStyle w:val="DefaultText"/>
              <w:widowControl/>
              <w:spacing w:line="480" w:lineRule="auto"/>
              <w:jc w:val="both"/>
              <w:rPr>
                <w:sz w:val="22"/>
                <w:szCs w:val="22"/>
              </w:rPr>
            </w:pPr>
          </w:p>
        </w:tc>
        <w:tc>
          <w:tcPr>
            <w:tcW w:w="2476" w:type="pct"/>
            <w:tcBorders>
              <w:top w:val="nil"/>
              <w:left w:val="nil"/>
              <w:bottom w:val="nil"/>
              <w:right w:val="nil"/>
            </w:tcBorders>
          </w:tcPr>
          <w:p w14:paraId="76768713" w14:textId="77777777" w:rsidR="00490B5B" w:rsidRPr="00791D5E" w:rsidRDefault="00490B5B" w:rsidP="005A460C">
            <w:pPr>
              <w:pStyle w:val="DefaultText"/>
              <w:widowControl/>
              <w:spacing w:line="480" w:lineRule="auto"/>
              <w:jc w:val="both"/>
              <w:rPr>
                <w:sz w:val="22"/>
                <w:szCs w:val="22"/>
              </w:rPr>
            </w:pPr>
            <w:r w:rsidRPr="00791D5E">
              <w:rPr>
                <w:sz w:val="22"/>
                <w:szCs w:val="22"/>
              </w:rPr>
              <w:t>1.</w:t>
            </w:r>
          </w:p>
          <w:p w14:paraId="3C28E83A" w14:textId="77777777" w:rsidR="00490B5B" w:rsidRPr="00791D5E" w:rsidRDefault="00490B5B" w:rsidP="005A460C">
            <w:pPr>
              <w:pStyle w:val="DefaultText"/>
              <w:widowControl/>
              <w:spacing w:line="480" w:lineRule="auto"/>
              <w:ind w:left="424"/>
              <w:jc w:val="both"/>
              <w:rPr>
                <w:sz w:val="22"/>
                <w:szCs w:val="22"/>
              </w:rPr>
            </w:pPr>
          </w:p>
          <w:p w14:paraId="0861CA85" w14:textId="77777777" w:rsidR="00490B5B" w:rsidRPr="00791D5E" w:rsidRDefault="00490B5B" w:rsidP="005A460C">
            <w:pPr>
              <w:pStyle w:val="DefaultText"/>
              <w:widowControl/>
              <w:spacing w:line="480" w:lineRule="auto"/>
              <w:jc w:val="both"/>
              <w:rPr>
                <w:sz w:val="22"/>
                <w:szCs w:val="22"/>
              </w:rPr>
            </w:pPr>
            <w:r w:rsidRPr="00791D5E">
              <w:rPr>
                <w:sz w:val="22"/>
                <w:szCs w:val="22"/>
              </w:rPr>
              <w:t>2.</w:t>
            </w:r>
          </w:p>
        </w:tc>
      </w:tr>
      <w:bookmarkEnd w:id="337"/>
    </w:tbl>
    <w:p w14:paraId="7413E30C" w14:textId="77777777" w:rsidR="00356A73" w:rsidRPr="00D36EA2" w:rsidRDefault="00356A73" w:rsidP="00490B5B">
      <w:pPr>
        <w:pStyle w:val="DeltaViewTableBody"/>
        <w:rPr>
          <w:rFonts w:ascii="Times New Roman" w:hAnsi="Times New Roman" w:cs="Times New Roman"/>
          <w:sz w:val="22"/>
          <w:szCs w:val="22"/>
        </w:rPr>
      </w:pPr>
    </w:p>
    <w:sectPr w:rsidR="00356A73" w:rsidRPr="00D36EA2">
      <w:headerReference w:type="default" r:id="rId11"/>
      <w:footerReference w:type="default" r:id="rId12"/>
      <w:pgSz w:w="11906" w:h="16838"/>
      <w:pgMar w:top="1800" w:right="1800" w:bottom="1800"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2458B" w14:textId="77777777" w:rsidR="002E21A5" w:rsidRDefault="002E21A5">
      <w:pPr>
        <w:widowControl/>
        <w:spacing w:after="0" w:line="240" w:lineRule="auto"/>
      </w:pPr>
      <w:r>
        <w:separator/>
      </w:r>
    </w:p>
  </w:endnote>
  <w:endnote w:type="continuationSeparator" w:id="0">
    <w:p w14:paraId="21A86BD5" w14:textId="77777777" w:rsidR="002E21A5" w:rsidRDefault="002E21A5">
      <w:pPr>
        <w:widowControl/>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A8C7D" w14:textId="3376001B" w:rsidR="00356A73" w:rsidRDefault="00490B5B">
    <w:pPr>
      <w:widowControl/>
      <w:spacing w:after="0" w:line="240" w:lineRule="auto"/>
      <w:rPr>
        <w:sz w:val="24"/>
        <w:szCs w:val="24"/>
      </w:rPr>
    </w:pPr>
    <w:r>
      <w:rPr>
        <w:noProof/>
        <w:sz w:val="24"/>
        <w:szCs w:val="24"/>
      </w:rPr>
      <mc:AlternateContent>
        <mc:Choice Requires="wps">
          <w:drawing>
            <wp:anchor distT="0" distB="0" distL="114300" distR="114300" simplePos="0" relativeHeight="251661312" behindDoc="0" locked="0" layoutInCell="0" allowOverlap="1" wp14:anchorId="50EEDF21" wp14:editId="63EABBB2">
              <wp:simplePos x="0" y="0"/>
              <wp:positionH relativeFrom="page">
                <wp:posOffset>0</wp:posOffset>
              </wp:positionH>
              <wp:positionV relativeFrom="page">
                <wp:posOffset>10227945</wp:posOffset>
              </wp:positionV>
              <wp:extent cx="7560310" cy="273050"/>
              <wp:effectExtent l="0" t="0" r="0" b="12700"/>
              <wp:wrapNone/>
              <wp:docPr id="2" name="MSIPCM1f3741be859ebd1ead703046" descr="{&quot;HashCode&quot;:-152081291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DE6DB9" w14:textId="6F7C9849" w:rsidR="00490B5B" w:rsidRPr="00490B5B" w:rsidRDefault="00490B5B" w:rsidP="00490B5B">
                          <w:pPr>
                            <w:spacing w:after="0"/>
                            <w:jc w:val="center"/>
                            <w:rPr>
                              <w:color w:val="A80000"/>
                              <w:sz w:val="20"/>
                            </w:rPr>
                          </w:pPr>
                          <w:r w:rsidRPr="00490B5B">
                            <w:rPr>
                              <w:color w:val="A80000"/>
                              <w:sz w:val="2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0EEDF21" id="_x0000_t202" coordsize="21600,21600" o:spt="202" path="m,l,21600r21600,l21600,xe">
              <v:stroke joinstyle="miter"/>
              <v:path gradientshapeok="t" o:connecttype="rect"/>
            </v:shapetype>
            <v:shape id="MSIPCM1f3741be859ebd1ead703046" o:spid="_x0000_s1026" type="#_x0000_t202" alt="{&quot;HashCode&quot;:-1520812918,&quot;Height&quot;:841.0,&quot;Width&quot;:595.0,&quot;Placement&quot;:&quot;Footer&quot;,&quot;Index&quot;:&quot;Primary&quot;,&quot;Section&quot;:1,&quot;Top&quot;:0.0,&quot;Left&quot;:0.0}" style="position:absolute;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DPruKKrgIAAEcFAAAOAAAA&#10;AAAAAAAAAAAAAC4CAABkcnMvZTJvRG9jLnhtbFBLAQItABQABgAIAAAAIQCf1UHs3wAAAAsBAAAP&#10;AAAAAAAAAAAAAAAAAAgFAABkcnMvZG93bnJldi54bWxQSwUGAAAAAAQABADzAAAAFAYAAAAA&#10;" o:allowincell="f" filled="f" stroked="f" strokeweight=".5pt">
              <v:textbox inset=",0,,0">
                <w:txbxContent>
                  <w:p w14:paraId="5BDE6DB9" w14:textId="6F7C9849" w:rsidR="00490B5B" w:rsidRPr="00490B5B" w:rsidRDefault="00490B5B" w:rsidP="00490B5B">
                    <w:pPr>
                      <w:spacing w:after="0"/>
                      <w:jc w:val="center"/>
                      <w:rPr>
                        <w:color w:val="A80000"/>
                        <w:sz w:val="20"/>
                      </w:rPr>
                    </w:pPr>
                    <w:r w:rsidRPr="00490B5B">
                      <w:rPr>
                        <w:color w:val="A80000"/>
                        <w:sz w:val="20"/>
                      </w:rPr>
                      <w:t>Confidential</w:t>
                    </w:r>
                  </w:p>
                </w:txbxContent>
              </v:textbox>
              <w10:wrap anchorx="page" anchory="page"/>
            </v:shape>
          </w:pict>
        </mc:Fallback>
      </mc:AlternateContent>
    </w:r>
    <w:r w:rsidR="00CF6011">
      <w:rPr>
        <w:noProof/>
        <w:sz w:val="24"/>
        <w:szCs w:val="24"/>
      </w:rPr>
      <mc:AlternateContent>
        <mc:Choice Requires="wps">
          <w:drawing>
            <wp:anchor distT="0" distB="0" distL="114300" distR="114300" simplePos="0" relativeHeight="251660288" behindDoc="0" locked="0" layoutInCell="0" allowOverlap="1" wp14:anchorId="0169CFDE" wp14:editId="6672B0C8">
              <wp:simplePos x="0" y="0"/>
              <wp:positionH relativeFrom="page">
                <wp:posOffset>0</wp:posOffset>
              </wp:positionH>
              <wp:positionV relativeFrom="page">
                <wp:posOffset>10227945</wp:posOffset>
              </wp:positionV>
              <wp:extent cx="7560310" cy="273050"/>
              <wp:effectExtent l="0" t="0" r="0" b="12700"/>
              <wp:wrapNone/>
              <wp:docPr id="4" name="MSIPCMe9c34d70b56ce69bfa56f1e4" descr="{&quot;HashCode&quot;:-1520812918,&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E8F9E9" w14:textId="27B46E63" w:rsidR="00CF6011" w:rsidRPr="00CF6011" w:rsidRDefault="00CF6011" w:rsidP="00CF6011">
                          <w:pPr>
                            <w:spacing w:after="0"/>
                            <w:jc w:val="center"/>
                            <w:rPr>
                              <w:color w:val="A80000"/>
                              <w:sz w:val="20"/>
                            </w:rPr>
                          </w:pPr>
                          <w:r w:rsidRPr="00CF6011">
                            <w:rPr>
                              <w:color w:val="A80000"/>
                              <w:sz w:val="2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0169CFDE" id="MSIPCMe9c34d70b56ce69bfa56f1e4" o:spid="_x0000_s1027" type="#_x0000_t202" alt="{&quot;HashCode&quot;:-1520812918,&quot;Height&quot;:841.0,&quot;Width&quot;:595.0,&quot;Placement&quot;:&quot;Footer&quot;,&quot;Index&quot;:&quot;Primary&quot;,&quot;Section&quot;:2,&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" o:allowincell="f" filled="f" stroked="f" strokeweight=".5pt">
              <v:textbox inset=",0,,0">
                <w:txbxContent>
                  <w:p w14:paraId="75E8F9E9" w14:textId="27B46E63" w:rsidR="00CF6011" w:rsidRPr="00CF6011" w:rsidRDefault="00CF6011" w:rsidP="00CF6011">
                    <w:pPr>
                      <w:spacing w:after="0"/>
                      <w:jc w:val="center"/>
                      <w:rPr>
                        <w:color w:val="A80000"/>
                        <w:sz w:val="20"/>
                      </w:rPr>
                    </w:pPr>
                    <w:r w:rsidRPr="00CF6011">
                      <w:rPr>
                        <w:color w:val="A8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43216" w14:textId="77777777" w:rsidR="002E21A5" w:rsidRDefault="002E21A5">
      <w:pPr>
        <w:widowControl/>
        <w:spacing w:after="0" w:line="240" w:lineRule="auto"/>
      </w:pPr>
      <w:r>
        <w:separator/>
      </w:r>
    </w:p>
  </w:footnote>
  <w:footnote w:type="continuationSeparator" w:id="0">
    <w:p w14:paraId="081B7A4A" w14:textId="77777777" w:rsidR="002E21A5" w:rsidRDefault="002E21A5">
      <w:pPr>
        <w:widowControl/>
        <w:spacing w:after="0" w:line="240" w:lineRule="auto"/>
      </w:pPr>
      <w:r>
        <w:continuationSeparator/>
      </w:r>
    </w:p>
  </w:footnote>
  <w:footnote w:id="1">
    <w:p w14:paraId="174F0499" w14:textId="77777777" w:rsidR="00490B5B" w:rsidRDefault="00490B5B" w:rsidP="00490B5B">
      <w:pPr>
        <w:pStyle w:val="FootnoteText"/>
        <w:rPr>
          <w:rFonts w:ascii="Times New Roman" w:hAnsi="Times New Roman" w:cs="Times New Roman"/>
        </w:rPr>
      </w:pPr>
      <w:r>
        <w:rPr>
          <w:rStyle w:val="FootnoteReference"/>
          <w:rFonts w:ascii="Times New Roman" w:hAnsi="Times New Roman" w:cs="Times New Roman"/>
          <w:sz w:val="20"/>
          <w:szCs w:val="20"/>
        </w:rPr>
        <w:footnoteRef/>
      </w:r>
      <w:r>
        <w:rPr>
          <w:rFonts w:ascii="Times New Roman" w:hAnsi="Times New Roman" w:cs="Times New Roman"/>
        </w:rPr>
        <w:t xml:space="preserve"> Participant to specify the nature of the Entity.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19933" w14:textId="77777777" w:rsidR="00356A73" w:rsidRDefault="00356A73">
    <w:pPr>
      <w:widowControl/>
      <w:spacing w:after="0" w:line="240" w:lineRule="auto"/>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2"/>
    <w:name w:val="WW8Num2"/>
    <w:lvl w:ilvl="0">
      <w:start w:val="1"/>
      <w:numFmt w:val="decimal"/>
      <w:lvlText w:val="%1."/>
      <w:lvlJc w:val="left"/>
      <w:pPr>
        <w:widowControl w:val="0"/>
        <w:tabs>
          <w:tab w:val="num" w:pos="720"/>
        </w:tabs>
        <w:autoSpaceDE w:val="0"/>
        <w:autoSpaceDN w:val="0"/>
        <w:adjustRightInd w:val="0"/>
        <w:ind w:left="720" w:hanging="360"/>
      </w:pPr>
      <w:rPr>
        <w:rFonts w:ascii="Bookman Old Style" w:hAnsi="Bookman Old Style" w:cs="Bookman Old Style"/>
        <w:b w:val="0"/>
        <w:bCs w:val="0"/>
        <w:color w:val="000000"/>
        <w:sz w:val="20"/>
        <w:szCs w:val="20"/>
      </w:rPr>
    </w:lvl>
    <w:lvl w:ilvl="1">
      <w:start w:val="1"/>
      <w:numFmt w:val="decimal"/>
      <w:lvlText w:val="2.%2"/>
      <w:lvlJc w:val="left"/>
      <w:pPr>
        <w:widowControl w:val="0"/>
        <w:tabs>
          <w:tab w:val="num" w:pos="720"/>
        </w:tabs>
        <w:autoSpaceDE w:val="0"/>
        <w:autoSpaceDN w:val="0"/>
        <w:adjustRightInd w:val="0"/>
        <w:ind w:left="720" w:hanging="360"/>
      </w:pPr>
      <w:rPr>
        <w:rFonts w:ascii="Calibri" w:hAnsi="Calibri" w:cs="Calibri"/>
        <w:b w:val="0"/>
        <w:bCs w:val="0"/>
        <w:sz w:val="20"/>
        <w:szCs w:val="20"/>
      </w:rPr>
    </w:lvl>
    <w:lvl w:ilvl="2">
      <w:start w:val="1"/>
      <w:numFmt w:val="decimal"/>
      <w:lvlText w:val="%1.%2.%3"/>
      <w:lvlJc w:val="left"/>
      <w:pPr>
        <w:widowControl w:val="0"/>
        <w:tabs>
          <w:tab w:val="num" w:pos="1080"/>
        </w:tabs>
        <w:autoSpaceDE w:val="0"/>
        <w:autoSpaceDN w:val="0"/>
        <w:adjustRightInd w:val="0"/>
        <w:ind w:left="1080" w:hanging="720"/>
      </w:pPr>
      <w:rPr>
        <w:rFonts w:ascii="Calibri" w:hAnsi="Calibri" w:cs="Calibri"/>
        <w:sz w:val="22"/>
        <w:szCs w:val="22"/>
      </w:rPr>
    </w:lvl>
    <w:lvl w:ilvl="3">
      <w:start w:val="1"/>
      <w:numFmt w:val="decimal"/>
      <w:lvlText w:val="%1.%2.%3.%4"/>
      <w:lvlJc w:val="left"/>
      <w:pPr>
        <w:widowControl w:val="0"/>
        <w:tabs>
          <w:tab w:val="num" w:pos="1080"/>
        </w:tabs>
        <w:autoSpaceDE w:val="0"/>
        <w:autoSpaceDN w:val="0"/>
        <w:adjustRightInd w:val="0"/>
        <w:ind w:left="1080" w:hanging="720"/>
      </w:pPr>
      <w:rPr>
        <w:rFonts w:ascii="Calibri" w:hAnsi="Calibri" w:cs="Calibri"/>
        <w:sz w:val="22"/>
        <w:szCs w:val="22"/>
      </w:rPr>
    </w:lvl>
    <w:lvl w:ilvl="4">
      <w:start w:val="1"/>
      <w:numFmt w:val="decimal"/>
      <w:lvlText w:val="%1.%2.%3.%4.%5"/>
      <w:lvlJc w:val="left"/>
      <w:pPr>
        <w:widowControl w:val="0"/>
        <w:tabs>
          <w:tab w:val="num" w:pos="1440"/>
        </w:tabs>
        <w:autoSpaceDE w:val="0"/>
        <w:autoSpaceDN w:val="0"/>
        <w:adjustRightInd w:val="0"/>
        <w:ind w:left="1440" w:hanging="1080"/>
      </w:pPr>
      <w:rPr>
        <w:rFonts w:ascii="Calibri" w:hAnsi="Calibri" w:cs="Calibri"/>
        <w:sz w:val="22"/>
        <w:szCs w:val="22"/>
      </w:rPr>
    </w:lvl>
    <w:lvl w:ilvl="5">
      <w:start w:val="1"/>
      <w:numFmt w:val="decimal"/>
      <w:lvlText w:val="%1.%2.%3.%4.%5.%6"/>
      <w:lvlJc w:val="left"/>
      <w:pPr>
        <w:widowControl w:val="0"/>
        <w:tabs>
          <w:tab w:val="num" w:pos="1440"/>
        </w:tabs>
        <w:autoSpaceDE w:val="0"/>
        <w:autoSpaceDN w:val="0"/>
        <w:adjustRightInd w:val="0"/>
        <w:ind w:left="1440" w:hanging="1080"/>
      </w:pPr>
      <w:rPr>
        <w:rFonts w:ascii="Calibri" w:hAnsi="Calibri" w:cs="Calibri"/>
        <w:sz w:val="22"/>
        <w:szCs w:val="22"/>
      </w:rPr>
    </w:lvl>
    <w:lvl w:ilvl="6">
      <w:start w:val="1"/>
      <w:numFmt w:val="decimal"/>
      <w:lvlText w:val="%1.%2.%3.%4.%5.%6.%7"/>
      <w:lvlJc w:val="left"/>
      <w:pPr>
        <w:widowControl w:val="0"/>
        <w:tabs>
          <w:tab w:val="num" w:pos="1800"/>
        </w:tabs>
        <w:autoSpaceDE w:val="0"/>
        <w:autoSpaceDN w:val="0"/>
        <w:adjustRightInd w:val="0"/>
        <w:ind w:left="1800" w:hanging="1440"/>
      </w:pPr>
      <w:rPr>
        <w:rFonts w:ascii="Calibri" w:hAnsi="Calibri" w:cs="Calibri"/>
        <w:sz w:val="22"/>
        <w:szCs w:val="22"/>
      </w:rPr>
    </w:lvl>
    <w:lvl w:ilvl="7">
      <w:start w:val="1"/>
      <w:numFmt w:val="decimal"/>
      <w:lvlText w:val="%1.%2.%3.%4.%5.%6.%7.%8"/>
      <w:lvlJc w:val="left"/>
      <w:pPr>
        <w:widowControl w:val="0"/>
        <w:tabs>
          <w:tab w:val="num" w:pos="1800"/>
        </w:tabs>
        <w:autoSpaceDE w:val="0"/>
        <w:autoSpaceDN w:val="0"/>
        <w:adjustRightInd w:val="0"/>
        <w:ind w:left="1800" w:hanging="1440"/>
      </w:pPr>
      <w:rPr>
        <w:rFonts w:ascii="Calibri" w:hAnsi="Calibri" w:cs="Calibri"/>
        <w:sz w:val="22"/>
        <w:szCs w:val="22"/>
      </w:rPr>
    </w:lvl>
    <w:lvl w:ilvl="8">
      <w:start w:val="1"/>
      <w:numFmt w:val="decimal"/>
      <w:lvlText w:val="%1.%2.%3.%4.%5.%6.%7.%8.%9"/>
      <w:lvlJc w:val="left"/>
      <w:pPr>
        <w:widowControl w:val="0"/>
        <w:tabs>
          <w:tab w:val="num" w:pos="1800"/>
        </w:tabs>
        <w:autoSpaceDE w:val="0"/>
        <w:autoSpaceDN w:val="0"/>
        <w:adjustRightInd w:val="0"/>
        <w:ind w:left="1800" w:hanging="1440"/>
      </w:pPr>
      <w:rPr>
        <w:rFonts w:ascii="Calibri" w:hAnsi="Calibri" w:cs="Calibri"/>
        <w:sz w:val="22"/>
        <w:szCs w:val="22"/>
      </w:rPr>
    </w:lvl>
  </w:abstractNum>
  <w:abstractNum w:abstractNumId="1" w15:restartNumberingAfterBreak="0">
    <w:nsid w:val="00000003"/>
    <w:multiLevelType w:val="hybridMultilevel"/>
    <w:tmpl w:val="7ED65A0A"/>
    <w:lvl w:ilvl="0" w:tplc="FFFFFFFF">
      <w:start w:val="9"/>
      <w:numFmt w:val="lowerLetter"/>
      <w:lvlText w:val="(%1)"/>
      <w:lvlJc w:val="left"/>
      <w:pPr>
        <w:widowControl w:val="0"/>
        <w:autoSpaceDE w:val="0"/>
        <w:autoSpaceDN w:val="0"/>
        <w:adjustRightInd w:val="0"/>
        <w:ind w:left="1080" w:hanging="360"/>
      </w:pPr>
      <w:rPr>
        <w:rFonts w:ascii="Calibri" w:hAnsi="Calibri" w:cs="Calibri"/>
        <w:sz w:val="22"/>
        <w:szCs w:val="22"/>
      </w:rPr>
    </w:lvl>
    <w:lvl w:ilvl="1" w:tplc="FFFFFFFF">
      <w:start w:val="1"/>
      <w:numFmt w:val="lowerLetter"/>
      <w:lvlText w:val="%2."/>
      <w:lvlJc w:val="left"/>
      <w:pPr>
        <w:widowControl w:val="0"/>
        <w:autoSpaceDE w:val="0"/>
        <w:autoSpaceDN w:val="0"/>
        <w:adjustRightInd w:val="0"/>
        <w:ind w:left="1800" w:hanging="360"/>
      </w:pPr>
      <w:rPr>
        <w:rFonts w:ascii="Calibri" w:hAnsi="Calibri" w:cs="Calibri"/>
        <w:sz w:val="22"/>
        <w:szCs w:val="22"/>
      </w:rPr>
    </w:lvl>
    <w:lvl w:ilvl="2" w:tplc="FFFFFFFF">
      <w:start w:val="1"/>
      <w:numFmt w:val="lowerRoman"/>
      <w:lvlText w:val="%3."/>
      <w:lvlJc w:val="right"/>
      <w:pPr>
        <w:widowControl w:val="0"/>
        <w:autoSpaceDE w:val="0"/>
        <w:autoSpaceDN w:val="0"/>
        <w:adjustRightInd w:val="0"/>
        <w:ind w:left="2520" w:hanging="180"/>
      </w:pPr>
      <w:rPr>
        <w:rFonts w:ascii="Calibri" w:hAnsi="Calibri" w:cs="Calibri"/>
        <w:sz w:val="22"/>
        <w:szCs w:val="22"/>
      </w:rPr>
    </w:lvl>
    <w:lvl w:ilvl="3" w:tplc="FFFFFFFF">
      <w:start w:val="1"/>
      <w:numFmt w:val="decimal"/>
      <w:lvlText w:val="%4."/>
      <w:lvlJc w:val="left"/>
      <w:pPr>
        <w:widowControl w:val="0"/>
        <w:autoSpaceDE w:val="0"/>
        <w:autoSpaceDN w:val="0"/>
        <w:adjustRightInd w:val="0"/>
        <w:ind w:left="3240" w:hanging="360"/>
      </w:pPr>
      <w:rPr>
        <w:rFonts w:ascii="Calibri" w:hAnsi="Calibri" w:cs="Calibri"/>
        <w:sz w:val="22"/>
        <w:szCs w:val="22"/>
      </w:rPr>
    </w:lvl>
    <w:lvl w:ilvl="4" w:tplc="FFFFFFFF">
      <w:start w:val="1"/>
      <w:numFmt w:val="lowerLetter"/>
      <w:lvlText w:val="%5."/>
      <w:lvlJc w:val="left"/>
      <w:pPr>
        <w:widowControl w:val="0"/>
        <w:autoSpaceDE w:val="0"/>
        <w:autoSpaceDN w:val="0"/>
        <w:adjustRightInd w:val="0"/>
        <w:ind w:left="3960" w:hanging="360"/>
      </w:pPr>
      <w:rPr>
        <w:rFonts w:ascii="Calibri" w:hAnsi="Calibri" w:cs="Calibri"/>
        <w:sz w:val="22"/>
        <w:szCs w:val="22"/>
      </w:rPr>
    </w:lvl>
    <w:lvl w:ilvl="5" w:tplc="FFFFFFFF">
      <w:start w:val="1"/>
      <w:numFmt w:val="lowerRoman"/>
      <w:lvlText w:val="%6."/>
      <w:lvlJc w:val="right"/>
      <w:pPr>
        <w:widowControl w:val="0"/>
        <w:autoSpaceDE w:val="0"/>
        <w:autoSpaceDN w:val="0"/>
        <w:adjustRightInd w:val="0"/>
        <w:ind w:left="4680" w:hanging="180"/>
      </w:pPr>
      <w:rPr>
        <w:rFonts w:ascii="Calibri" w:hAnsi="Calibri" w:cs="Calibri"/>
        <w:sz w:val="22"/>
        <w:szCs w:val="22"/>
      </w:rPr>
    </w:lvl>
    <w:lvl w:ilvl="6" w:tplc="FFFFFFFF">
      <w:start w:val="1"/>
      <w:numFmt w:val="decimal"/>
      <w:lvlText w:val="%7."/>
      <w:lvlJc w:val="left"/>
      <w:pPr>
        <w:widowControl w:val="0"/>
        <w:autoSpaceDE w:val="0"/>
        <w:autoSpaceDN w:val="0"/>
        <w:adjustRightInd w:val="0"/>
        <w:ind w:left="5400" w:hanging="360"/>
      </w:pPr>
      <w:rPr>
        <w:rFonts w:ascii="Calibri" w:hAnsi="Calibri" w:cs="Calibri"/>
        <w:sz w:val="22"/>
        <w:szCs w:val="22"/>
      </w:rPr>
    </w:lvl>
    <w:lvl w:ilvl="7" w:tplc="FFFFFFFF">
      <w:start w:val="1"/>
      <w:numFmt w:val="lowerLetter"/>
      <w:lvlText w:val="%8."/>
      <w:lvlJc w:val="left"/>
      <w:pPr>
        <w:widowControl w:val="0"/>
        <w:autoSpaceDE w:val="0"/>
        <w:autoSpaceDN w:val="0"/>
        <w:adjustRightInd w:val="0"/>
        <w:ind w:left="6120" w:hanging="360"/>
      </w:pPr>
      <w:rPr>
        <w:rFonts w:ascii="Calibri" w:hAnsi="Calibri" w:cs="Calibri"/>
        <w:sz w:val="22"/>
        <w:szCs w:val="22"/>
      </w:rPr>
    </w:lvl>
    <w:lvl w:ilvl="8" w:tplc="FFFFFFFF">
      <w:start w:val="1"/>
      <w:numFmt w:val="lowerRoman"/>
      <w:lvlText w:val="%9."/>
      <w:lvlJc w:val="right"/>
      <w:pPr>
        <w:widowControl w:val="0"/>
        <w:autoSpaceDE w:val="0"/>
        <w:autoSpaceDN w:val="0"/>
        <w:adjustRightInd w:val="0"/>
        <w:ind w:left="6840" w:hanging="180"/>
      </w:pPr>
      <w:rPr>
        <w:rFonts w:ascii="Calibri" w:hAnsi="Calibri" w:cs="Calibri"/>
        <w:sz w:val="22"/>
        <w:szCs w:val="22"/>
      </w:rPr>
    </w:lvl>
  </w:abstractNum>
  <w:abstractNum w:abstractNumId="2" w15:restartNumberingAfterBreak="0">
    <w:nsid w:val="00000004"/>
    <w:multiLevelType w:val="hybridMultilevel"/>
    <w:tmpl w:val="3908458A"/>
    <w:lvl w:ilvl="0" w:tplc="FFFFFFFF">
      <w:start w:val="23"/>
      <w:numFmt w:val="decimal"/>
      <w:lvlText w:val="%1."/>
      <w:lvlJc w:val="left"/>
      <w:pPr>
        <w:widowControl w:val="0"/>
        <w:autoSpaceDE w:val="0"/>
        <w:autoSpaceDN w:val="0"/>
        <w:adjustRightInd w:val="0"/>
        <w:ind w:left="1080" w:hanging="360"/>
      </w:pPr>
      <w:rPr>
        <w:rFonts w:ascii="Calibri" w:hAnsi="Calibri" w:cs="Calibri"/>
        <w:sz w:val="22"/>
        <w:szCs w:val="22"/>
      </w:rPr>
    </w:lvl>
    <w:lvl w:ilvl="1" w:tplc="FFFFFFFF">
      <w:start w:val="1"/>
      <w:numFmt w:val="lowerLetter"/>
      <w:lvlText w:val="%2."/>
      <w:lvlJc w:val="left"/>
      <w:pPr>
        <w:widowControl w:val="0"/>
        <w:autoSpaceDE w:val="0"/>
        <w:autoSpaceDN w:val="0"/>
        <w:adjustRightInd w:val="0"/>
        <w:ind w:left="1800" w:hanging="360"/>
      </w:pPr>
      <w:rPr>
        <w:rFonts w:ascii="Calibri" w:hAnsi="Calibri" w:cs="Calibri"/>
        <w:sz w:val="22"/>
        <w:szCs w:val="22"/>
      </w:rPr>
    </w:lvl>
    <w:lvl w:ilvl="2" w:tplc="FFFFFFFF">
      <w:start w:val="1"/>
      <w:numFmt w:val="lowerRoman"/>
      <w:lvlText w:val="%3."/>
      <w:lvlJc w:val="right"/>
      <w:pPr>
        <w:widowControl w:val="0"/>
        <w:autoSpaceDE w:val="0"/>
        <w:autoSpaceDN w:val="0"/>
        <w:adjustRightInd w:val="0"/>
        <w:ind w:left="2520" w:hanging="180"/>
      </w:pPr>
      <w:rPr>
        <w:rFonts w:ascii="Calibri" w:hAnsi="Calibri" w:cs="Calibri"/>
        <w:sz w:val="22"/>
        <w:szCs w:val="22"/>
      </w:rPr>
    </w:lvl>
    <w:lvl w:ilvl="3" w:tplc="FFFFFFFF">
      <w:start w:val="1"/>
      <w:numFmt w:val="decimal"/>
      <w:lvlText w:val="%4."/>
      <w:lvlJc w:val="left"/>
      <w:pPr>
        <w:widowControl w:val="0"/>
        <w:autoSpaceDE w:val="0"/>
        <w:autoSpaceDN w:val="0"/>
        <w:adjustRightInd w:val="0"/>
        <w:ind w:left="3240" w:hanging="360"/>
      </w:pPr>
      <w:rPr>
        <w:rFonts w:ascii="Calibri" w:hAnsi="Calibri" w:cs="Calibri"/>
        <w:sz w:val="22"/>
        <w:szCs w:val="22"/>
      </w:rPr>
    </w:lvl>
    <w:lvl w:ilvl="4" w:tplc="FFFFFFFF">
      <w:start w:val="1"/>
      <w:numFmt w:val="lowerLetter"/>
      <w:lvlText w:val="%5."/>
      <w:lvlJc w:val="left"/>
      <w:pPr>
        <w:widowControl w:val="0"/>
        <w:autoSpaceDE w:val="0"/>
        <w:autoSpaceDN w:val="0"/>
        <w:adjustRightInd w:val="0"/>
        <w:ind w:left="3960" w:hanging="360"/>
      </w:pPr>
      <w:rPr>
        <w:rFonts w:ascii="Calibri" w:hAnsi="Calibri" w:cs="Calibri"/>
        <w:sz w:val="22"/>
        <w:szCs w:val="22"/>
      </w:rPr>
    </w:lvl>
    <w:lvl w:ilvl="5" w:tplc="FFFFFFFF">
      <w:start w:val="1"/>
      <w:numFmt w:val="lowerRoman"/>
      <w:lvlText w:val="%6."/>
      <w:lvlJc w:val="right"/>
      <w:pPr>
        <w:widowControl w:val="0"/>
        <w:autoSpaceDE w:val="0"/>
        <w:autoSpaceDN w:val="0"/>
        <w:adjustRightInd w:val="0"/>
        <w:ind w:left="4680" w:hanging="180"/>
      </w:pPr>
      <w:rPr>
        <w:rFonts w:ascii="Calibri" w:hAnsi="Calibri" w:cs="Calibri"/>
        <w:sz w:val="22"/>
        <w:szCs w:val="22"/>
      </w:rPr>
    </w:lvl>
    <w:lvl w:ilvl="6" w:tplc="FFFFFFFF">
      <w:start w:val="1"/>
      <w:numFmt w:val="decimal"/>
      <w:lvlText w:val="%7."/>
      <w:lvlJc w:val="left"/>
      <w:pPr>
        <w:widowControl w:val="0"/>
        <w:autoSpaceDE w:val="0"/>
        <w:autoSpaceDN w:val="0"/>
        <w:adjustRightInd w:val="0"/>
        <w:ind w:left="5400" w:hanging="360"/>
      </w:pPr>
      <w:rPr>
        <w:rFonts w:ascii="Calibri" w:hAnsi="Calibri" w:cs="Calibri"/>
        <w:sz w:val="22"/>
        <w:szCs w:val="22"/>
      </w:rPr>
    </w:lvl>
    <w:lvl w:ilvl="7" w:tplc="FFFFFFFF">
      <w:start w:val="1"/>
      <w:numFmt w:val="lowerLetter"/>
      <w:lvlText w:val="%8."/>
      <w:lvlJc w:val="left"/>
      <w:pPr>
        <w:widowControl w:val="0"/>
        <w:autoSpaceDE w:val="0"/>
        <w:autoSpaceDN w:val="0"/>
        <w:adjustRightInd w:val="0"/>
        <w:ind w:left="6120" w:hanging="360"/>
      </w:pPr>
      <w:rPr>
        <w:rFonts w:ascii="Calibri" w:hAnsi="Calibri" w:cs="Calibri"/>
        <w:sz w:val="22"/>
        <w:szCs w:val="22"/>
      </w:rPr>
    </w:lvl>
    <w:lvl w:ilvl="8" w:tplc="FFFFFFFF">
      <w:start w:val="1"/>
      <w:numFmt w:val="lowerRoman"/>
      <w:lvlText w:val="%9."/>
      <w:lvlJc w:val="right"/>
      <w:pPr>
        <w:widowControl w:val="0"/>
        <w:autoSpaceDE w:val="0"/>
        <w:autoSpaceDN w:val="0"/>
        <w:adjustRightInd w:val="0"/>
        <w:ind w:left="6840" w:hanging="180"/>
      </w:pPr>
      <w:rPr>
        <w:rFonts w:ascii="Calibri" w:hAnsi="Calibri" w:cs="Calibri"/>
        <w:sz w:val="22"/>
        <w:szCs w:val="22"/>
      </w:rPr>
    </w:lvl>
  </w:abstractNum>
  <w:abstractNum w:abstractNumId="3" w15:restartNumberingAfterBreak="0">
    <w:nsid w:val="00000005"/>
    <w:multiLevelType w:val="hybridMultilevel"/>
    <w:tmpl w:val="17162192"/>
    <w:lvl w:ilvl="0" w:tplc="FFFFFFFF">
      <w:start w:val="29"/>
      <w:numFmt w:val="decimal"/>
      <w:lvlText w:val="%1."/>
      <w:lvlJc w:val="left"/>
      <w:pPr>
        <w:widowControl w:val="0"/>
        <w:autoSpaceDE w:val="0"/>
        <w:autoSpaceDN w:val="0"/>
        <w:adjustRightInd w:val="0"/>
        <w:ind w:left="1800" w:hanging="360"/>
      </w:pPr>
      <w:rPr>
        <w:rFonts w:ascii="Calibri" w:hAnsi="Calibri" w:cs="Calibri"/>
        <w:b w:val="0"/>
        <w:bCs w:val="0"/>
        <w:sz w:val="22"/>
        <w:szCs w:val="22"/>
      </w:rPr>
    </w:lvl>
    <w:lvl w:ilvl="1" w:tplc="FFFFFFFF">
      <w:start w:val="1"/>
      <w:numFmt w:val="lowerLetter"/>
      <w:lvlText w:val="%2."/>
      <w:lvlJc w:val="left"/>
      <w:pPr>
        <w:widowControl w:val="0"/>
        <w:autoSpaceDE w:val="0"/>
        <w:autoSpaceDN w:val="0"/>
        <w:adjustRightInd w:val="0"/>
        <w:ind w:left="2520" w:hanging="360"/>
      </w:pPr>
      <w:rPr>
        <w:rFonts w:ascii="Calibri" w:hAnsi="Calibri" w:cs="Calibri"/>
        <w:sz w:val="22"/>
        <w:szCs w:val="22"/>
      </w:rPr>
    </w:lvl>
    <w:lvl w:ilvl="2" w:tplc="FFFFFFFF">
      <w:start w:val="1"/>
      <w:numFmt w:val="lowerRoman"/>
      <w:lvlText w:val="%3."/>
      <w:lvlJc w:val="right"/>
      <w:pPr>
        <w:widowControl w:val="0"/>
        <w:autoSpaceDE w:val="0"/>
        <w:autoSpaceDN w:val="0"/>
        <w:adjustRightInd w:val="0"/>
        <w:ind w:left="3240" w:hanging="180"/>
      </w:pPr>
      <w:rPr>
        <w:rFonts w:ascii="Calibri" w:hAnsi="Calibri" w:cs="Calibri"/>
        <w:sz w:val="22"/>
        <w:szCs w:val="22"/>
      </w:rPr>
    </w:lvl>
    <w:lvl w:ilvl="3" w:tplc="FFFFFFFF">
      <w:start w:val="1"/>
      <w:numFmt w:val="decimal"/>
      <w:lvlText w:val="%4."/>
      <w:lvlJc w:val="left"/>
      <w:pPr>
        <w:widowControl w:val="0"/>
        <w:autoSpaceDE w:val="0"/>
        <w:autoSpaceDN w:val="0"/>
        <w:adjustRightInd w:val="0"/>
        <w:ind w:left="3960" w:hanging="360"/>
      </w:pPr>
      <w:rPr>
        <w:rFonts w:ascii="Calibri" w:hAnsi="Calibri" w:cs="Calibri"/>
        <w:sz w:val="22"/>
        <w:szCs w:val="22"/>
      </w:rPr>
    </w:lvl>
    <w:lvl w:ilvl="4" w:tplc="FFFFFFFF">
      <w:start w:val="1"/>
      <w:numFmt w:val="lowerLetter"/>
      <w:lvlText w:val="%5."/>
      <w:lvlJc w:val="left"/>
      <w:pPr>
        <w:widowControl w:val="0"/>
        <w:autoSpaceDE w:val="0"/>
        <w:autoSpaceDN w:val="0"/>
        <w:adjustRightInd w:val="0"/>
        <w:ind w:left="4680" w:hanging="360"/>
      </w:pPr>
      <w:rPr>
        <w:rFonts w:ascii="Calibri" w:hAnsi="Calibri" w:cs="Calibri"/>
        <w:sz w:val="22"/>
        <w:szCs w:val="22"/>
      </w:rPr>
    </w:lvl>
    <w:lvl w:ilvl="5" w:tplc="FFFFFFFF">
      <w:start w:val="1"/>
      <w:numFmt w:val="lowerRoman"/>
      <w:lvlText w:val="%6."/>
      <w:lvlJc w:val="right"/>
      <w:pPr>
        <w:widowControl w:val="0"/>
        <w:autoSpaceDE w:val="0"/>
        <w:autoSpaceDN w:val="0"/>
        <w:adjustRightInd w:val="0"/>
        <w:ind w:left="5400" w:hanging="180"/>
      </w:pPr>
      <w:rPr>
        <w:rFonts w:ascii="Calibri" w:hAnsi="Calibri" w:cs="Calibri"/>
        <w:sz w:val="22"/>
        <w:szCs w:val="22"/>
      </w:rPr>
    </w:lvl>
    <w:lvl w:ilvl="6" w:tplc="FFFFFFFF">
      <w:start w:val="1"/>
      <w:numFmt w:val="decimal"/>
      <w:lvlText w:val="%7."/>
      <w:lvlJc w:val="left"/>
      <w:pPr>
        <w:widowControl w:val="0"/>
        <w:autoSpaceDE w:val="0"/>
        <w:autoSpaceDN w:val="0"/>
        <w:adjustRightInd w:val="0"/>
        <w:ind w:left="6120" w:hanging="360"/>
      </w:pPr>
      <w:rPr>
        <w:rFonts w:ascii="Calibri" w:hAnsi="Calibri" w:cs="Calibri"/>
        <w:sz w:val="22"/>
        <w:szCs w:val="22"/>
      </w:rPr>
    </w:lvl>
    <w:lvl w:ilvl="7" w:tplc="FFFFFFFF">
      <w:start w:val="1"/>
      <w:numFmt w:val="lowerLetter"/>
      <w:lvlText w:val="%8."/>
      <w:lvlJc w:val="left"/>
      <w:pPr>
        <w:widowControl w:val="0"/>
        <w:autoSpaceDE w:val="0"/>
        <w:autoSpaceDN w:val="0"/>
        <w:adjustRightInd w:val="0"/>
        <w:ind w:left="6840" w:hanging="360"/>
      </w:pPr>
      <w:rPr>
        <w:rFonts w:ascii="Calibri" w:hAnsi="Calibri" w:cs="Calibri"/>
        <w:sz w:val="22"/>
        <w:szCs w:val="22"/>
      </w:rPr>
    </w:lvl>
    <w:lvl w:ilvl="8" w:tplc="FFFFFFFF">
      <w:start w:val="1"/>
      <w:numFmt w:val="lowerRoman"/>
      <w:lvlText w:val="%9."/>
      <w:lvlJc w:val="right"/>
      <w:pPr>
        <w:widowControl w:val="0"/>
        <w:autoSpaceDE w:val="0"/>
        <w:autoSpaceDN w:val="0"/>
        <w:adjustRightInd w:val="0"/>
        <w:ind w:left="7560" w:hanging="180"/>
      </w:pPr>
      <w:rPr>
        <w:rFonts w:ascii="Calibri" w:hAnsi="Calibri" w:cs="Calibri"/>
        <w:sz w:val="22"/>
        <w:szCs w:val="22"/>
      </w:rPr>
    </w:lvl>
  </w:abstractNum>
  <w:abstractNum w:abstractNumId="4" w15:restartNumberingAfterBreak="0">
    <w:nsid w:val="00000006"/>
    <w:multiLevelType w:val="multilevel"/>
    <w:tmpl w:val="B760596A"/>
    <w:lvl w:ilvl="0">
      <w:start w:val="4"/>
      <w:numFmt w:val="decimal"/>
      <w:lvlText w:val="(%1)"/>
      <w:lvlJc w:val="left"/>
      <w:pPr>
        <w:widowControl w:val="0"/>
        <w:tabs>
          <w:tab w:val="num" w:pos="792"/>
        </w:tabs>
        <w:autoSpaceDE w:val="0"/>
        <w:autoSpaceDN w:val="0"/>
        <w:adjustRightInd w:val="0"/>
        <w:ind w:left="720"/>
      </w:pPr>
      <w:rPr>
        <w:rFonts w:ascii="Times New Roman" w:hAnsi="Times New Roman" w:cs="Times New Roman"/>
        <w:strike w:val="0"/>
        <w:color w:val="000000"/>
        <w:spacing w:val="2"/>
        <w:w w:val="100"/>
        <w:sz w:val="24"/>
        <w:szCs w:val="24"/>
      </w:rPr>
    </w:lvl>
    <w:lvl w:ilvl="1">
      <w:start w:val="1"/>
      <w:numFmt w:val="bullet"/>
      <w:lvlText w:val=""/>
      <w:lvlJc w:val="left"/>
      <w:pPr>
        <w:widowControl w:val="0"/>
        <w:autoSpaceDE w:val="0"/>
        <w:autoSpaceDN w:val="0"/>
        <w:adjustRightInd w:val="0"/>
      </w:pPr>
      <w:rPr>
        <w:rFonts w:ascii="Symbol" w:hAnsi="Symbol" w:cs="Symbol"/>
        <w:sz w:val="22"/>
        <w:szCs w:val="22"/>
      </w:rPr>
    </w:lvl>
    <w:lvl w:ilvl="2">
      <w:numFmt w:val="decimal"/>
      <w:lvlText w:val=""/>
      <w:lvlJc w:val="left"/>
      <w:pPr>
        <w:widowControl w:val="0"/>
        <w:autoSpaceDE w:val="0"/>
        <w:autoSpaceDN w:val="0"/>
        <w:adjustRightInd w:val="0"/>
      </w:pPr>
      <w:rPr>
        <w:rFonts w:ascii="Calibri" w:hAnsi="Calibri" w:cs="Calibri"/>
        <w:sz w:val="22"/>
        <w:szCs w:val="22"/>
      </w:rPr>
    </w:lvl>
    <w:lvl w:ilvl="3">
      <w:numFmt w:val="decimal"/>
      <w:lvlText w:val=""/>
      <w:lvlJc w:val="left"/>
      <w:pPr>
        <w:widowControl w:val="0"/>
        <w:autoSpaceDE w:val="0"/>
        <w:autoSpaceDN w:val="0"/>
        <w:adjustRightInd w:val="0"/>
      </w:pPr>
      <w:rPr>
        <w:rFonts w:ascii="Calibri" w:hAnsi="Calibri" w:cs="Calibri"/>
        <w:sz w:val="22"/>
        <w:szCs w:val="22"/>
      </w:rPr>
    </w:lvl>
    <w:lvl w:ilvl="4">
      <w:numFmt w:val="decimal"/>
      <w:lvlText w:val=""/>
      <w:lvlJc w:val="left"/>
      <w:pPr>
        <w:widowControl w:val="0"/>
        <w:autoSpaceDE w:val="0"/>
        <w:autoSpaceDN w:val="0"/>
        <w:adjustRightInd w:val="0"/>
      </w:pPr>
      <w:rPr>
        <w:rFonts w:ascii="Calibri" w:hAnsi="Calibri" w:cs="Calibri"/>
        <w:sz w:val="22"/>
        <w:szCs w:val="22"/>
      </w:rPr>
    </w:lvl>
    <w:lvl w:ilvl="5">
      <w:numFmt w:val="decimal"/>
      <w:lvlText w:val=""/>
      <w:lvlJc w:val="left"/>
      <w:pPr>
        <w:widowControl w:val="0"/>
        <w:autoSpaceDE w:val="0"/>
        <w:autoSpaceDN w:val="0"/>
        <w:adjustRightInd w:val="0"/>
      </w:pPr>
      <w:rPr>
        <w:rFonts w:ascii="Calibri" w:hAnsi="Calibri" w:cs="Calibri"/>
        <w:sz w:val="22"/>
        <w:szCs w:val="22"/>
      </w:rPr>
    </w:lvl>
    <w:lvl w:ilvl="6">
      <w:numFmt w:val="decimal"/>
      <w:lvlText w:val=""/>
      <w:lvlJc w:val="left"/>
      <w:pPr>
        <w:widowControl w:val="0"/>
        <w:autoSpaceDE w:val="0"/>
        <w:autoSpaceDN w:val="0"/>
        <w:adjustRightInd w:val="0"/>
      </w:pPr>
      <w:rPr>
        <w:rFonts w:ascii="Calibri" w:hAnsi="Calibri" w:cs="Calibri"/>
        <w:sz w:val="22"/>
        <w:szCs w:val="22"/>
      </w:rPr>
    </w:lvl>
    <w:lvl w:ilvl="7">
      <w:numFmt w:val="decimal"/>
      <w:lvlText w:val=""/>
      <w:lvlJc w:val="left"/>
      <w:pPr>
        <w:widowControl w:val="0"/>
        <w:autoSpaceDE w:val="0"/>
        <w:autoSpaceDN w:val="0"/>
        <w:adjustRightInd w:val="0"/>
      </w:pPr>
      <w:rPr>
        <w:rFonts w:ascii="Calibri" w:hAnsi="Calibri" w:cs="Calibri"/>
        <w:sz w:val="22"/>
        <w:szCs w:val="22"/>
      </w:rPr>
    </w:lvl>
    <w:lvl w:ilvl="8">
      <w:numFmt w:val="decimal"/>
      <w:lvlText w:val=""/>
      <w:lvlJc w:val="left"/>
      <w:pPr>
        <w:widowControl w:val="0"/>
        <w:autoSpaceDE w:val="0"/>
        <w:autoSpaceDN w:val="0"/>
        <w:adjustRightInd w:val="0"/>
      </w:pPr>
      <w:rPr>
        <w:rFonts w:ascii="Calibri" w:hAnsi="Calibri" w:cs="Calibri"/>
        <w:sz w:val="22"/>
        <w:szCs w:val="22"/>
      </w:rPr>
    </w:lvl>
  </w:abstractNum>
  <w:abstractNum w:abstractNumId="5" w15:restartNumberingAfterBreak="0">
    <w:nsid w:val="00000007"/>
    <w:multiLevelType w:val="multilevel"/>
    <w:tmpl w:val="BA3E6A4A"/>
    <w:lvl w:ilvl="0">
      <w:start w:val="1"/>
      <w:numFmt w:val="decimal"/>
      <w:pStyle w:val="Heading1"/>
      <w:lvlText w:val="%1"/>
      <w:lvlJc w:val="left"/>
      <w:pPr>
        <w:widowControl w:val="0"/>
        <w:tabs>
          <w:tab w:val="num" w:pos="2428"/>
        </w:tabs>
        <w:autoSpaceDE w:val="0"/>
        <w:autoSpaceDN w:val="0"/>
        <w:adjustRightInd w:val="0"/>
        <w:ind w:left="2428" w:hanging="432"/>
      </w:pPr>
      <w:rPr>
        <w:rFonts w:ascii="Times New Roman" w:hAnsi="Times New Roman" w:cs="Times New Roman"/>
        <w:b/>
        <w:bCs/>
        <w:caps/>
        <w:color w:val="FFFFFF"/>
        <w:sz w:val="24"/>
        <w:szCs w:val="24"/>
      </w:rPr>
    </w:lvl>
    <w:lvl w:ilvl="1">
      <w:start w:val="1"/>
      <w:numFmt w:val="none"/>
      <w:pStyle w:val="Heading2"/>
      <w:lvlText w:val="4.2"/>
      <w:lvlJc w:val="left"/>
      <w:pPr>
        <w:widowControl w:val="0"/>
        <w:tabs>
          <w:tab w:val="num" w:pos="-689"/>
        </w:tabs>
        <w:autoSpaceDE w:val="0"/>
        <w:autoSpaceDN w:val="0"/>
        <w:adjustRightInd w:val="0"/>
        <w:ind w:left="-689" w:hanging="576"/>
      </w:pPr>
      <w:rPr>
        <w:rFonts w:ascii="Times New Roman" w:hAnsi="Times New Roman" w:cs="Times New Roman"/>
        <w:b/>
        <w:bCs/>
        <w:sz w:val="24"/>
        <w:szCs w:val="24"/>
      </w:rPr>
    </w:lvl>
    <w:lvl w:ilvl="2">
      <w:start w:val="1"/>
      <w:numFmt w:val="decimal"/>
      <w:pStyle w:val="Heading3"/>
      <w:lvlText w:val="%1.%2.%3"/>
      <w:lvlJc w:val="left"/>
      <w:pPr>
        <w:widowControl w:val="0"/>
        <w:tabs>
          <w:tab w:val="num" w:pos="-545"/>
        </w:tabs>
        <w:autoSpaceDE w:val="0"/>
        <w:autoSpaceDN w:val="0"/>
        <w:adjustRightInd w:val="0"/>
        <w:ind w:left="-545" w:hanging="720"/>
      </w:pPr>
      <w:rPr>
        <w:rFonts w:ascii="Times New Roman" w:hAnsi="Times New Roman" w:cs="Times New Roman"/>
        <w:b/>
        <w:bCs/>
        <w:sz w:val="22"/>
        <w:szCs w:val="22"/>
      </w:rPr>
    </w:lvl>
    <w:lvl w:ilvl="3">
      <w:start w:val="1"/>
      <w:numFmt w:val="decimal"/>
      <w:pStyle w:val="Heading4"/>
      <w:lvlText w:val="%1.%2.%3.%4"/>
      <w:lvlJc w:val="left"/>
      <w:pPr>
        <w:widowControl w:val="0"/>
        <w:tabs>
          <w:tab w:val="num" w:pos="-401"/>
        </w:tabs>
        <w:autoSpaceDE w:val="0"/>
        <w:autoSpaceDN w:val="0"/>
        <w:adjustRightInd w:val="0"/>
        <w:ind w:left="-401" w:hanging="864"/>
      </w:pPr>
      <w:rPr>
        <w:rFonts w:ascii="Times New Roman" w:hAnsi="Times New Roman" w:cs="Times New Roman"/>
        <w:sz w:val="22"/>
        <w:szCs w:val="22"/>
      </w:rPr>
    </w:lvl>
    <w:lvl w:ilvl="4">
      <w:start w:val="1"/>
      <w:numFmt w:val="decimal"/>
      <w:pStyle w:val="Heading5"/>
      <w:lvlText w:val="%1.%2.%3.%4.%5"/>
      <w:lvlJc w:val="left"/>
      <w:pPr>
        <w:widowControl w:val="0"/>
        <w:tabs>
          <w:tab w:val="num" w:pos="-257"/>
        </w:tabs>
        <w:autoSpaceDE w:val="0"/>
        <w:autoSpaceDN w:val="0"/>
        <w:adjustRightInd w:val="0"/>
        <w:ind w:left="-257" w:hanging="1008"/>
      </w:pPr>
      <w:rPr>
        <w:rFonts w:ascii="Times New Roman" w:hAnsi="Times New Roman" w:cs="Times New Roman"/>
        <w:sz w:val="22"/>
        <w:szCs w:val="22"/>
      </w:rPr>
    </w:lvl>
    <w:lvl w:ilvl="5">
      <w:start w:val="1"/>
      <w:numFmt w:val="decimal"/>
      <w:pStyle w:val="Heading6"/>
      <w:lvlText w:val="%1.%2.%3.%4.%5.%6"/>
      <w:lvlJc w:val="left"/>
      <w:pPr>
        <w:widowControl w:val="0"/>
        <w:tabs>
          <w:tab w:val="num" w:pos="-113"/>
        </w:tabs>
        <w:autoSpaceDE w:val="0"/>
        <w:autoSpaceDN w:val="0"/>
        <w:adjustRightInd w:val="0"/>
        <w:ind w:left="-113" w:hanging="1152"/>
      </w:pPr>
      <w:rPr>
        <w:rFonts w:ascii="Times New Roman" w:hAnsi="Times New Roman" w:cs="Times New Roman"/>
        <w:i/>
        <w:iCs/>
        <w:sz w:val="22"/>
        <w:szCs w:val="22"/>
      </w:rPr>
    </w:lvl>
    <w:lvl w:ilvl="6">
      <w:start w:val="1"/>
      <w:numFmt w:val="decimal"/>
      <w:pStyle w:val="Heading7"/>
      <w:lvlText w:val="%1.%2.%3.%4.%5.%6.%7"/>
      <w:lvlJc w:val="left"/>
      <w:pPr>
        <w:widowControl w:val="0"/>
        <w:tabs>
          <w:tab w:val="num" w:pos="31"/>
        </w:tabs>
        <w:autoSpaceDE w:val="0"/>
        <w:autoSpaceDN w:val="0"/>
        <w:adjustRightInd w:val="0"/>
        <w:ind w:left="31" w:hanging="1296"/>
      </w:pPr>
      <w:rPr>
        <w:rFonts w:ascii="Arial" w:hAnsi="Arial" w:cs="Arial"/>
        <w:sz w:val="20"/>
        <w:szCs w:val="20"/>
      </w:rPr>
    </w:lvl>
    <w:lvl w:ilvl="7">
      <w:start w:val="1"/>
      <w:numFmt w:val="decimal"/>
      <w:pStyle w:val="Heading8"/>
      <w:lvlText w:val="%1.%2.%3.%4.%5.%6.%7.%8"/>
      <w:lvlJc w:val="left"/>
      <w:pPr>
        <w:widowControl w:val="0"/>
        <w:tabs>
          <w:tab w:val="num" w:pos="175"/>
        </w:tabs>
        <w:autoSpaceDE w:val="0"/>
        <w:autoSpaceDN w:val="0"/>
        <w:adjustRightInd w:val="0"/>
        <w:ind w:left="175" w:hanging="1440"/>
      </w:pPr>
      <w:rPr>
        <w:rFonts w:ascii="Arial" w:hAnsi="Arial" w:cs="Arial"/>
        <w:i/>
        <w:iCs/>
        <w:sz w:val="20"/>
        <w:szCs w:val="20"/>
      </w:rPr>
    </w:lvl>
    <w:lvl w:ilvl="8">
      <w:start w:val="1"/>
      <w:numFmt w:val="decimal"/>
      <w:pStyle w:val="Heading9"/>
      <w:lvlText w:val="%1.%2.%3.%4.%5.%6.%7.%8.%9"/>
      <w:lvlJc w:val="left"/>
      <w:pPr>
        <w:widowControl w:val="0"/>
        <w:tabs>
          <w:tab w:val="num" w:pos="319"/>
        </w:tabs>
        <w:autoSpaceDE w:val="0"/>
        <w:autoSpaceDN w:val="0"/>
        <w:adjustRightInd w:val="0"/>
        <w:ind w:left="319" w:hanging="1584"/>
      </w:pPr>
      <w:rPr>
        <w:rFonts w:ascii="Times New Roman" w:hAnsi="Times New Roman" w:cs="Times New Roman"/>
        <w:b/>
        <w:bCs/>
        <w:sz w:val="24"/>
        <w:szCs w:val="24"/>
      </w:rPr>
    </w:lvl>
  </w:abstractNum>
  <w:abstractNum w:abstractNumId="6" w15:restartNumberingAfterBreak="0">
    <w:nsid w:val="00000008"/>
    <w:multiLevelType w:val="hybridMultilevel"/>
    <w:tmpl w:val="040A41A4"/>
    <w:lvl w:ilvl="0" w:tplc="8248A934">
      <w:start w:val="1"/>
      <w:numFmt w:val="lowerLetter"/>
      <w:lvlText w:val="%1."/>
      <w:lvlJc w:val="left"/>
      <w:pPr>
        <w:widowControl w:val="0"/>
        <w:autoSpaceDE w:val="0"/>
        <w:autoSpaceDN w:val="0"/>
        <w:adjustRightInd w:val="0"/>
        <w:ind w:left="928" w:hanging="360"/>
      </w:pPr>
      <w:rPr>
        <w:rFonts w:ascii="Times New Roman" w:hAnsi="Times New Roman" w:cs="Times New Roman" w:hint="default"/>
        <w:sz w:val="24"/>
        <w:szCs w:val="24"/>
      </w:rPr>
    </w:lvl>
    <w:lvl w:ilvl="1" w:tplc="FFFFFFFF">
      <w:start w:val="1"/>
      <w:numFmt w:val="lowerLetter"/>
      <w:lvlText w:val="%2."/>
      <w:lvlJc w:val="left"/>
      <w:pPr>
        <w:widowControl w:val="0"/>
        <w:autoSpaceDE w:val="0"/>
        <w:autoSpaceDN w:val="0"/>
        <w:adjustRightInd w:val="0"/>
        <w:ind w:left="1980" w:hanging="360"/>
      </w:pPr>
      <w:rPr>
        <w:rFonts w:ascii="Calibri" w:hAnsi="Calibri" w:cs="Calibri"/>
        <w:sz w:val="22"/>
        <w:szCs w:val="22"/>
      </w:rPr>
    </w:lvl>
    <w:lvl w:ilvl="2" w:tplc="FFFFFFFF">
      <w:start w:val="1"/>
      <w:numFmt w:val="lowerRoman"/>
      <w:lvlText w:val="%3."/>
      <w:lvlJc w:val="right"/>
      <w:pPr>
        <w:widowControl w:val="0"/>
        <w:autoSpaceDE w:val="0"/>
        <w:autoSpaceDN w:val="0"/>
        <w:adjustRightInd w:val="0"/>
        <w:ind w:left="2700" w:hanging="180"/>
      </w:pPr>
      <w:rPr>
        <w:rFonts w:ascii="Calibri" w:hAnsi="Calibri" w:cs="Calibri"/>
        <w:sz w:val="22"/>
        <w:szCs w:val="22"/>
      </w:rPr>
    </w:lvl>
    <w:lvl w:ilvl="3" w:tplc="FFFFFFFF">
      <w:start w:val="1"/>
      <w:numFmt w:val="decimal"/>
      <w:lvlText w:val="%4."/>
      <w:lvlJc w:val="left"/>
      <w:pPr>
        <w:widowControl w:val="0"/>
        <w:autoSpaceDE w:val="0"/>
        <w:autoSpaceDN w:val="0"/>
        <w:adjustRightInd w:val="0"/>
        <w:ind w:left="3420" w:hanging="360"/>
      </w:pPr>
      <w:rPr>
        <w:rFonts w:ascii="Calibri" w:hAnsi="Calibri" w:cs="Calibri"/>
        <w:sz w:val="22"/>
        <w:szCs w:val="22"/>
      </w:rPr>
    </w:lvl>
    <w:lvl w:ilvl="4" w:tplc="FFFFFFFF">
      <w:start w:val="1"/>
      <w:numFmt w:val="lowerLetter"/>
      <w:lvlText w:val="%5."/>
      <w:lvlJc w:val="left"/>
      <w:pPr>
        <w:widowControl w:val="0"/>
        <w:autoSpaceDE w:val="0"/>
        <w:autoSpaceDN w:val="0"/>
        <w:adjustRightInd w:val="0"/>
        <w:ind w:left="4140" w:hanging="360"/>
      </w:pPr>
      <w:rPr>
        <w:rFonts w:ascii="Calibri" w:hAnsi="Calibri" w:cs="Calibri"/>
        <w:sz w:val="22"/>
        <w:szCs w:val="22"/>
      </w:rPr>
    </w:lvl>
    <w:lvl w:ilvl="5" w:tplc="FFFFFFFF">
      <w:start w:val="1"/>
      <w:numFmt w:val="lowerRoman"/>
      <w:lvlText w:val="%6."/>
      <w:lvlJc w:val="right"/>
      <w:pPr>
        <w:widowControl w:val="0"/>
        <w:autoSpaceDE w:val="0"/>
        <w:autoSpaceDN w:val="0"/>
        <w:adjustRightInd w:val="0"/>
        <w:ind w:left="4860" w:hanging="180"/>
      </w:pPr>
      <w:rPr>
        <w:rFonts w:ascii="Calibri" w:hAnsi="Calibri" w:cs="Calibri"/>
        <w:sz w:val="22"/>
        <w:szCs w:val="22"/>
      </w:rPr>
    </w:lvl>
    <w:lvl w:ilvl="6" w:tplc="FFFFFFFF">
      <w:start w:val="1"/>
      <w:numFmt w:val="decimal"/>
      <w:lvlText w:val="%7."/>
      <w:lvlJc w:val="left"/>
      <w:pPr>
        <w:widowControl w:val="0"/>
        <w:autoSpaceDE w:val="0"/>
        <w:autoSpaceDN w:val="0"/>
        <w:adjustRightInd w:val="0"/>
        <w:ind w:left="5580" w:hanging="360"/>
      </w:pPr>
      <w:rPr>
        <w:rFonts w:ascii="Calibri" w:hAnsi="Calibri" w:cs="Calibri"/>
        <w:sz w:val="22"/>
        <w:szCs w:val="22"/>
      </w:rPr>
    </w:lvl>
    <w:lvl w:ilvl="7" w:tplc="FFFFFFFF">
      <w:start w:val="1"/>
      <w:numFmt w:val="lowerLetter"/>
      <w:lvlText w:val="%8."/>
      <w:lvlJc w:val="left"/>
      <w:pPr>
        <w:widowControl w:val="0"/>
        <w:autoSpaceDE w:val="0"/>
        <w:autoSpaceDN w:val="0"/>
        <w:adjustRightInd w:val="0"/>
        <w:ind w:left="6300" w:hanging="360"/>
      </w:pPr>
      <w:rPr>
        <w:rFonts w:ascii="Calibri" w:hAnsi="Calibri" w:cs="Calibri"/>
        <w:sz w:val="22"/>
        <w:szCs w:val="22"/>
      </w:rPr>
    </w:lvl>
    <w:lvl w:ilvl="8" w:tplc="FFFFFFFF">
      <w:start w:val="1"/>
      <w:numFmt w:val="lowerRoman"/>
      <w:lvlText w:val="%9."/>
      <w:lvlJc w:val="right"/>
      <w:pPr>
        <w:widowControl w:val="0"/>
        <w:autoSpaceDE w:val="0"/>
        <w:autoSpaceDN w:val="0"/>
        <w:adjustRightInd w:val="0"/>
        <w:ind w:left="7020" w:hanging="180"/>
      </w:pPr>
      <w:rPr>
        <w:rFonts w:ascii="Calibri" w:hAnsi="Calibri" w:cs="Calibri"/>
        <w:sz w:val="22"/>
        <w:szCs w:val="22"/>
      </w:rPr>
    </w:lvl>
  </w:abstractNum>
  <w:abstractNum w:abstractNumId="7" w15:restartNumberingAfterBreak="0">
    <w:nsid w:val="00000009"/>
    <w:multiLevelType w:val="hybridMultilevel"/>
    <w:tmpl w:val="5934B2C6"/>
    <w:lvl w:ilvl="0" w:tplc="C4A21DD2">
      <w:start w:val="1"/>
      <w:numFmt w:val="lowerLetter"/>
      <w:lvlText w:val="(%1)"/>
      <w:lvlJc w:val="left"/>
      <w:pPr>
        <w:widowControl w:val="0"/>
        <w:autoSpaceDE w:val="0"/>
        <w:autoSpaceDN w:val="0"/>
        <w:adjustRightInd w:val="0"/>
        <w:ind w:left="1080" w:hanging="360"/>
      </w:pPr>
      <w:rPr>
        <w:rFonts w:ascii="Times New Roman" w:hAnsi="Times New Roman" w:cs="Times New Roman" w:hint="default"/>
        <w:b w:val="0"/>
        <w:bCs w:val="0"/>
        <w:color w:val="000000"/>
        <w:sz w:val="24"/>
        <w:szCs w:val="24"/>
      </w:rPr>
    </w:lvl>
    <w:lvl w:ilvl="1" w:tplc="FFFFFFFF">
      <w:start w:val="1"/>
      <w:numFmt w:val="lowerLetter"/>
      <w:lvlText w:val="%2."/>
      <w:lvlJc w:val="left"/>
      <w:pPr>
        <w:widowControl w:val="0"/>
        <w:autoSpaceDE w:val="0"/>
        <w:autoSpaceDN w:val="0"/>
        <w:adjustRightInd w:val="0"/>
        <w:ind w:left="1800" w:hanging="360"/>
      </w:pPr>
      <w:rPr>
        <w:rFonts w:ascii="Calibri" w:hAnsi="Calibri" w:cs="Calibri"/>
        <w:sz w:val="22"/>
        <w:szCs w:val="22"/>
      </w:rPr>
    </w:lvl>
    <w:lvl w:ilvl="2" w:tplc="FFFFFFFF">
      <w:start w:val="1"/>
      <w:numFmt w:val="lowerRoman"/>
      <w:lvlText w:val="%3."/>
      <w:lvlJc w:val="right"/>
      <w:pPr>
        <w:widowControl w:val="0"/>
        <w:autoSpaceDE w:val="0"/>
        <w:autoSpaceDN w:val="0"/>
        <w:adjustRightInd w:val="0"/>
        <w:ind w:left="2520" w:hanging="180"/>
      </w:pPr>
      <w:rPr>
        <w:rFonts w:ascii="Calibri" w:hAnsi="Calibri" w:cs="Calibri"/>
        <w:sz w:val="22"/>
        <w:szCs w:val="22"/>
      </w:rPr>
    </w:lvl>
    <w:lvl w:ilvl="3" w:tplc="FFFFFFFF">
      <w:start w:val="1"/>
      <w:numFmt w:val="decimal"/>
      <w:lvlText w:val="%4."/>
      <w:lvlJc w:val="left"/>
      <w:pPr>
        <w:widowControl w:val="0"/>
        <w:autoSpaceDE w:val="0"/>
        <w:autoSpaceDN w:val="0"/>
        <w:adjustRightInd w:val="0"/>
        <w:ind w:left="3240" w:hanging="360"/>
      </w:pPr>
      <w:rPr>
        <w:rFonts w:ascii="Calibri" w:hAnsi="Calibri" w:cs="Calibri"/>
        <w:sz w:val="22"/>
        <w:szCs w:val="22"/>
      </w:rPr>
    </w:lvl>
    <w:lvl w:ilvl="4" w:tplc="FFFFFFFF">
      <w:start w:val="1"/>
      <w:numFmt w:val="lowerLetter"/>
      <w:lvlText w:val="%5."/>
      <w:lvlJc w:val="left"/>
      <w:pPr>
        <w:widowControl w:val="0"/>
        <w:autoSpaceDE w:val="0"/>
        <w:autoSpaceDN w:val="0"/>
        <w:adjustRightInd w:val="0"/>
        <w:ind w:left="3960" w:hanging="360"/>
      </w:pPr>
      <w:rPr>
        <w:rFonts w:ascii="Calibri" w:hAnsi="Calibri" w:cs="Calibri"/>
        <w:sz w:val="22"/>
        <w:szCs w:val="22"/>
      </w:rPr>
    </w:lvl>
    <w:lvl w:ilvl="5" w:tplc="FFFFFFFF">
      <w:start w:val="1"/>
      <w:numFmt w:val="lowerRoman"/>
      <w:lvlText w:val="%6."/>
      <w:lvlJc w:val="right"/>
      <w:pPr>
        <w:widowControl w:val="0"/>
        <w:autoSpaceDE w:val="0"/>
        <w:autoSpaceDN w:val="0"/>
        <w:adjustRightInd w:val="0"/>
        <w:ind w:left="4680" w:hanging="180"/>
      </w:pPr>
      <w:rPr>
        <w:rFonts w:ascii="Calibri" w:hAnsi="Calibri" w:cs="Calibri"/>
        <w:sz w:val="22"/>
        <w:szCs w:val="22"/>
      </w:rPr>
    </w:lvl>
    <w:lvl w:ilvl="6" w:tplc="FFFFFFFF">
      <w:start w:val="1"/>
      <w:numFmt w:val="decimal"/>
      <w:lvlText w:val="%7."/>
      <w:lvlJc w:val="left"/>
      <w:pPr>
        <w:widowControl w:val="0"/>
        <w:autoSpaceDE w:val="0"/>
        <w:autoSpaceDN w:val="0"/>
        <w:adjustRightInd w:val="0"/>
        <w:ind w:left="5400" w:hanging="360"/>
      </w:pPr>
      <w:rPr>
        <w:rFonts w:ascii="Calibri" w:hAnsi="Calibri" w:cs="Calibri"/>
        <w:sz w:val="22"/>
        <w:szCs w:val="22"/>
      </w:rPr>
    </w:lvl>
    <w:lvl w:ilvl="7" w:tplc="FFFFFFFF">
      <w:start w:val="1"/>
      <w:numFmt w:val="lowerLetter"/>
      <w:lvlText w:val="%8."/>
      <w:lvlJc w:val="left"/>
      <w:pPr>
        <w:widowControl w:val="0"/>
        <w:autoSpaceDE w:val="0"/>
        <w:autoSpaceDN w:val="0"/>
        <w:adjustRightInd w:val="0"/>
        <w:ind w:left="6120" w:hanging="360"/>
      </w:pPr>
      <w:rPr>
        <w:rFonts w:ascii="Calibri" w:hAnsi="Calibri" w:cs="Calibri"/>
        <w:sz w:val="22"/>
        <w:szCs w:val="22"/>
      </w:rPr>
    </w:lvl>
    <w:lvl w:ilvl="8" w:tplc="FFFFFFFF">
      <w:start w:val="1"/>
      <w:numFmt w:val="lowerRoman"/>
      <w:lvlText w:val="%9."/>
      <w:lvlJc w:val="right"/>
      <w:pPr>
        <w:widowControl w:val="0"/>
        <w:autoSpaceDE w:val="0"/>
        <w:autoSpaceDN w:val="0"/>
        <w:adjustRightInd w:val="0"/>
        <w:ind w:left="6840" w:hanging="180"/>
      </w:pPr>
      <w:rPr>
        <w:rFonts w:ascii="Calibri" w:hAnsi="Calibri" w:cs="Calibri"/>
        <w:sz w:val="22"/>
        <w:szCs w:val="22"/>
      </w:rPr>
    </w:lvl>
  </w:abstractNum>
  <w:abstractNum w:abstractNumId="8" w15:restartNumberingAfterBreak="0">
    <w:nsid w:val="0000000A"/>
    <w:multiLevelType w:val="hybridMultilevel"/>
    <w:tmpl w:val="A42E0AF4"/>
    <w:lvl w:ilvl="0" w:tplc="FFFFFFFF">
      <w:start w:val="1"/>
      <w:numFmt w:val="lowerLetter"/>
      <w:lvlText w:val="%1."/>
      <w:lvlJc w:val="left"/>
      <w:pPr>
        <w:widowControl w:val="0"/>
        <w:autoSpaceDE w:val="0"/>
        <w:autoSpaceDN w:val="0"/>
        <w:adjustRightInd w:val="0"/>
        <w:ind w:left="720" w:hanging="360"/>
      </w:pPr>
      <w:rPr>
        <w:rFonts w:ascii="Calibri" w:hAnsi="Calibri" w:cs="Calibri"/>
        <w:sz w:val="22"/>
        <w:szCs w:val="22"/>
      </w:rPr>
    </w:lvl>
    <w:lvl w:ilvl="1" w:tplc="FFFFFFFF">
      <w:start w:val="1"/>
      <w:numFmt w:val="lowerLetter"/>
      <w:lvlText w:val="%2."/>
      <w:lvlJc w:val="left"/>
      <w:pPr>
        <w:widowControl w:val="0"/>
        <w:autoSpaceDE w:val="0"/>
        <w:autoSpaceDN w:val="0"/>
        <w:adjustRightInd w:val="0"/>
        <w:ind w:left="1440" w:hanging="360"/>
      </w:pPr>
      <w:rPr>
        <w:rFonts w:ascii="Calibri" w:hAnsi="Calibri" w:cs="Calibri"/>
        <w:sz w:val="22"/>
        <w:szCs w:val="22"/>
      </w:rPr>
    </w:lvl>
    <w:lvl w:ilvl="2" w:tplc="FFFFFFFF">
      <w:start w:val="1"/>
      <w:numFmt w:val="lowerRoman"/>
      <w:lvlText w:val="%3."/>
      <w:lvlJc w:val="right"/>
      <w:pPr>
        <w:widowControl w:val="0"/>
        <w:autoSpaceDE w:val="0"/>
        <w:autoSpaceDN w:val="0"/>
        <w:adjustRightInd w:val="0"/>
        <w:ind w:left="2160" w:hanging="180"/>
      </w:pPr>
      <w:rPr>
        <w:rFonts w:ascii="Calibri" w:hAnsi="Calibri" w:cs="Calibri"/>
        <w:sz w:val="22"/>
        <w:szCs w:val="22"/>
      </w:rPr>
    </w:lvl>
    <w:lvl w:ilvl="3" w:tplc="FFFFFFFF">
      <w:start w:val="1"/>
      <w:numFmt w:val="decimal"/>
      <w:lvlText w:val="%4."/>
      <w:lvlJc w:val="left"/>
      <w:pPr>
        <w:widowControl w:val="0"/>
        <w:autoSpaceDE w:val="0"/>
        <w:autoSpaceDN w:val="0"/>
        <w:adjustRightInd w:val="0"/>
        <w:ind w:left="2880" w:hanging="360"/>
      </w:pPr>
      <w:rPr>
        <w:rFonts w:ascii="Calibri" w:hAnsi="Calibri" w:cs="Calibri"/>
        <w:sz w:val="22"/>
        <w:szCs w:val="22"/>
      </w:rPr>
    </w:lvl>
    <w:lvl w:ilvl="4" w:tplc="FFFFFFFF">
      <w:start w:val="1"/>
      <w:numFmt w:val="lowerLetter"/>
      <w:lvlText w:val="%5."/>
      <w:lvlJc w:val="left"/>
      <w:pPr>
        <w:widowControl w:val="0"/>
        <w:autoSpaceDE w:val="0"/>
        <w:autoSpaceDN w:val="0"/>
        <w:adjustRightInd w:val="0"/>
        <w:ind w:left="3600" w:hanging="360"/>
      </w:pPr>
      <w:rPr>
        <w:rFonts w:ascii="Calibri" w:hAnsi="Calibri" w:cs="Calibri"/>
        <w:sz w:val="22"/>
        <w:szCs w:val="22"/>
      </w:rPr>
    </w:lvl>
    <w:lvl w:ilvl="5" w:tplc="FFFFFFFF">
      <w:start w:val="1"/>
      <w:numFmt w:val="lowerRoman"/>
      <w:lvlText w:val="%6."/>
      <w:lvlJc w:val="right"/>
      <w:pPr>
        <w:widowControl w:val="0"/>
        <w:autoSpaceDE w:val="0"/>
        <w:autoSpaceDN w:val="0"/>
        <w:adjustRightInd w:val="0"/>
        <w:ind w:left="4320" w:hanging="180"/>
      </w:pPr>
      <w:rPr>
        <w:rFonts w:ascii="Calibri" w:hAnsi="Calibri" w:cs="Calibri"/>
        <w:sz w:val="22"/>
        <w:szCs w:val="22"/>
      </w:rPr>
    </w:lvl>
    <w:lvl w:ilvl="6" w:tplc="FFFFFFFF">
      <w:start w:val="1"/>
      <w:numFmt w:val="decimal"/>
      <w:lvlText w:val="%7."/>
      <w:lvlJc w:val="left"/>
      <w:pPr>
        <w:widowControl w:val="0"/>
        <w:autoSpaceDE w:val="0"/>
        <w:autoSpaceDN w:val="0"/>
        <w:adjustRightInd w:val="0"/>
        <w:ind w:left="5040" w:hanging="360"/>
      </w:pPr>
      <w:rPr>
        <w:rFonts w:ascii="Calibri" w:hAnsi="Calibri" w:cs="Calibri"/>
        <w:sz w:val="22"/>
        <w:szCs w:val="22"/>
      </w:rPr>
    </w:lvl>
    <w:lvl w:ilvl="7" w:tplc="FFFFFFFF">
      <w:start w:val="1"/>
      <w:numFmt w:val="lowerLetter"/>
      <w:lvlText w:val="%8."/>
      <w:lvlJc w:val="left"/>
      <w:pPr>
        <w:widowControl w:val="0"/>
        <w:autoSpaceDE w:val="0"/>
        <w:autoSpaceDN w:val="0"/>
        <w:adjustRightInd w:val="0"/>
        <w:ind w:left="5760" w:hanging="360"/>
      </w:pPr>
      <w:rPr>
        <w:rFonts w:ascii="Calibri" w:hAnsi="Calibri" w:cs="Calibri"/>
        <w:sz w:val="22"/>
        <w:szCs w:val="22"/>
      </w:rPr>
    </w:lvl>
    <w:lvl w:ilvl="8" w:tplc="FFFFFFFF">
      <w:start w:val="1"/>
      <w:numFmt w:val="lowerRoman"/>
      <w:lvlText w:val="%9."/>
      <w:lvlJc w:val="right"/>
      <w:pPr>
        <w:widowControl w:val="0"/>
        <w:autoSpaceDE w:val="0"/>
        <w:autoSpaceDN w:val="0"/>
        <w:adjustRightInd w:val="0"/>
        <w:ind w:left="6480" w:hanging="180"/>
      </w:pPr>
      <w:rPr>
        <w:rFonts w:ascii="Calibri" w:hAnsi="Calibri" w:cs="Calibri"/>
        <w:sz w:val="22"/>
        <w:szCs w:val="22"/>
      </w:rPr>
    </w:lvl>
  </w:abstractNum>
  <w:abstractNum w:abstractNumId="9" w15:restartNumberingAfterBreak="0">
    <w:nsid w:val="0000000B"/>
    <w:multiLevelType w:val="hybridMultilevel"/>
    <w:tmpl w:val="A42E0AF4"/>
    <w:lvl w:ilvl="0" w:tplc="FFFFFFFF">
      <w:start w:val="1"/>
      <w:numFmt w:val="lowerLetter"/>
      <w:lvlText w:val="%1."/>
      <w:lvlJc w:val="left"/>
      <w:pPr>
        <w:widowControl w:val="0"/>
        <w:autoSpaceDE w:val="0"/>
        <w:autoSpaceDN w:val="0"/>
        <w:adjustRightInd w:val="0"/>
        <w:ind w:left="720" w:hanging="360"/>
      </w:pPr>
      <w:rPr>
        <w:rFonts w:ascii="Calibri" w:hAnsi="Calibri" w:cs="Calibri"/>
        <w:sz w:val="22"/>
        <w:szCs w:val="22"/>
      </w:rPr>
    </w:lvl>
    <w:lvl w:ilvl="1" w:tplc="FFFFFFFF">
      <w:start w:val="1"/>
      <w:numFmt w:val="lowerLetter"/>
      <w:lvlText w:val="%2."/>
      <w:lvlJc w:val="left"/>
      <w:pPr>
        <w:widowControl w:val="0"/>
        <w:autoSpaceDE w:val="0"/>
        <w:autoSpaceDN w:val="0"/>
        <w:adjustRightInd w:val="0"/>
        <w:ind w:left="1440" w:hanging="360"/>
      </w:pPr>
      <w:rPr>
        <w:rFonts w:ascii="Calibri" w:hAnsi="Calibri" w:cs="Calibri"/>
        <w:sz w:val="22"/>
        <w:szCs w:val="22"/>
      </w:rPr>
    </w:lvl>
    <w:lvl w:ilvl="2" w:tplc="FFFFFFFF">
      <w:start w:val="1"/>
      <w:numFmt w:val="lowerRoman"/>
      <w:lvlText w:val="%3."/>
      <w:lvlJc w:val="right"/>
      <w:pPr>
        <w:widowControl w:val="0"/>
        <w:autoSpaceDE w:val="0"/>
        <w:autoSpaceDN w:val="0"/>
        <w:adjustRightInd w:val="0"/>
        <w:ind w:left="2160" w:hanging="180"/>
      </w:pPr>
      <w:rPr>
        <w:rFonts w:ascii="Calibri" w:hAnsi="Calibri" w:cs="Calibri"/>
        <w:sz w:val="22"/>
        <w:szCs w:val="22"/>
      </w:rPr>
    </w:lvl>
    <w:lvl w:ilvl="3" w:tplc="FFFFFFFF">
      <w:start w:val="1"/>
      <w:numFmt w:val="decimal"/>
      <w:lvlText w:val="%4."/>
      <w:lvlJc w:val="left"/>
      <w:pPr>
        <w:widowControl w:val="0"/>
        <w:autoSpaceDE w:val="0"/>
        <w:autoSpaceDN w:val="0"/>
        <w:adjustRightInd w:val="0"/>
        <w:ind w:left="2880" w:hanging="360"/>
      </w:pPr>
      <w:rPr>
        <w:rFonts w:ascii="Calibri" w:hAnsi="Calibri" w:cs="Calibri"/>
        <w:sz w:val="22"/>
        <w:szCs w:val="22"/>
      </w:rPr>
    </w:lvl>
    <w:lvl w:ilvl="4" w:tplc="FFFFFFFF">
      <w:start w:val="1"/>
      <w:numFmt w:val="lowerLetter"/>
      <w:lvlText w:val="%5."/>
      <w:lvlJc w:val="left"/>
      <w:pPr>
        <w:widowControl w:val="0"/>
        <w:autoSpaceDE w:val="0"/>
        <w:autoSpaceDN w:val="0"/>
        <w:adjustRightInd w:val="0"/>
        <w:ind w:left="3600" w:hanging="360"/>
      </w:pPr>
      <w:rPr>
        <w:rFonts w:ascii="Calibri" w:hAnsi="Calibri" w:cs="Calibri"/>
        <w:sz w:val="22"/>
        <w:szCs w:val="22"/>
      </w:rPr>
    </w:lvl>
    <w:lvl w:ilvl="5" w:tplc="FFFFFFFF">
      <w:start w:val="1"/>
      <w:numFmt w:val="lowerRoman"/>
      <w:lvlText w:val="%6."/>
      <w:lvlJc w:val="right"/>
      <w:pPr>
        <w:widowControl w:val="0"/>
        <w:autoSpaceDE w:val="0"/>
        <w:autoSpaceDN w:val="0"/>
        <w:adjustRightInd w:val="0"/>
        <w:ind w:left="4320" w:hanging="180"/>
      </w:pPr>
      <w:rPr>
        <w:rFonts w:ascii="Calibri" w:hAnsi="Calibri" w:cs="Calibri"/>
        <w:sz w:val="22"/>
        <w:szCs w:val="22"/>
      </w:rPr>
    </w:lvl>
    <w:lvl w:ilvl="6" w:tplc="FFFFFFFF">
      <w:start w:val="1"/>
      <w:numFmt w:val="decimal"/>
      <w:lvlText w:val="%7."/>
      <w:lvlJc w:val="left"/>
      <w:pPr>
        <w:widowControl w:val="0"/>
        <w:autoSpaceDE w:val="0"/>
        <w:autoSpaceDN w:val="0"/>
        <w:adjustRightInd w:val="0"/>
        <w:ind w:left="5040" w:hanging="360"/>
      </w:pPr>
      <w:rPr>
        <w:rFonts w:ascii="Calibri" w:hAnsi="Calibri" w:cs="Calibri"/>
        <w:sz w:val="22"/>
        <w:szCs w:val="22"/>
      </w:rPr>
    </w:lvl>
    <w:lvl w:ilvl="7" w:tplc="FFFFFFFF">
      <w:start w:val="1"/>
      <w:numFmt w:val="lowerLetter"/>
      <w:lvlText w:val="%8."/>
      <w:lvlJc w:val="left"/>
      <w:pPr>
        <w:widowControl w:val="0"/>
        <w:autoSpaceDE w:val="0"/>
        <w:autoSpaceDN w:val="0"/>
        <w:adjustRightInd w:val="0"/>
        <w:ind w:left="5760" w:hanging="360"/>
      </w:pPr>
      <w:rPr>
        <w:rFonts w:ascii="Calibri" w:hAnsi="Calibri" w:cs="Calibri"/>
        <w:sz w:val="22"/>
        <w:szCs w:val="22"/>
      </w:rPr>
    </w:lvl>
    <w:lvl w:ilvl="8" w:tplc="FFFFFFFF">
      <w:start w:val="1"/>
      <w:numFmt w:val="lowerRoman"/>
      <w:lvlText w:val="%9."/>
      <w:lvlJc w:val="right"/>
      <w:pPr>
        <w:widowControl w:val="0"/>
        <w:autoSpaceDE w:val="0"/>
        <w:autoSpaceDN w:val="0"/>
        <w:adjustRightInd w:val="0"/>
        <w:ind w:left="6480" w:hanging="180"/>
      </w:pPr>
      <w:rPr>
        <w:rFonts w:ascii="Calibri" w:hAnsi="Calibri" w:cs="Calibri"/>
        <w:sz w:val="22"/>
        <w:szCs w:val="22"/>
      </w:rPr>
    </w:lvl>
  </w:abstractNum>
  <w:abstractNum w:abstractNumId="10" w15:restartNumberingAfterBreak="0">
    <w:nsid w:val="0000000C"/>
    <w:multiLevelType w:val="hybridMultilevel"/>
    <w:tmpl w:val="B538BF8E"/>
    <w:lvl w:ilvl="0" w:tplc="44F85D4C">
      <w:start w:val="1"/>
      <w:numFmt w:val="decimal"/>
      <w:lvlText w:val="%1."/>
      <w:lvlJc w:val="left"/>
      <w:pPr>
        <w:widowControl w:val="0"/>
        <w:autoSpaceDE w:val="0"/>
        <w:autoSpaceDN w:val="0"/>
        <w:adjustRightInd w:val="0"/>
        <w:ind w:left="360" w:hanging="360"/>
      </w:pPr>
      <w:rPr>
        <w:rFonts w:ascii="Calibri" w:hAnsi="Calibri" w:cs="Calibri"/>
        <w:b w:val="0"/>
        <w:bCs w:val="0"/>
        <w:sz w:val="22"/>
        <w:szCs w:val="22"/>
      </w:rPr>
    </w:lvl>
    <w:lvl w:ilvl="1" w:tplc="FFFFFFFF">
      <w:start w:val="1"/>
      <w:numFmt w:val="lowerLetter"/>
      <w:lvlText w:val="%2."/>
      <w:lvlJc w:val="left"/>
      <w:pPr>
        <w:widowControl w:val="0"/>
        <w:autoSpaceDE w:val="0"/>
        <w:autoSpaceDN w:val="0"/>
        <w:adjustRightInd w:val="0"/>
        <w:ind w:left="1080" w:hanging="360"/>
      </w:pPr>
      <w:rPr>
        <w:rFonts w:ascii="Calibri" w:hAnsi="Calibri" w:cs="Calibri"/>
        <w:sz w:val="22"/>
        <w:szCs w:val="22"/>
      </w:rPr>
    </w:lvl>
    <w:lvl w:ilvl="2" w:tplc="FFFFFFFF">
      <w:start w:val="1"/>
      <w:numFmt w:val="lowerRoman"/>
      <w:lvlText w:val="%3."/>
      <w:lvlJc w:val="right"/>
      <w:pPr>
        <w:widowControl w:val="0"/>
        <w:autoSpaceDE w:val="0"/>
        <w:autoSpaceDN w:val="0"/>
        <w:adjustRightInd w:val="0"/>
        <w:ind w:left="1800" w:hanging="180"/>
      </w:pPr>
      <w:rPr>
        <w:rFonts w:ascii="Calibri" w:hAnsi="Calibri" w:cs="Calibri"/>
        <w:sz w:val="22"/>
        <w:szCs w:val="22"/>
      </w:rPr>
    </w:lvl>
    <w:lvl w:ilvl="3" w:tplc="FFFFFFFF">
      <w:start w:val="1"/>
      <w:numFmt w:val="decimal"/>
      <w:lvlText w:val="%4."/>
      <w:lvlJc w:val="left"/>
      <w:pPr>
        <w:widowControl w:val="0"/>
        <w:autoSpaceDE w:val="0"/>
        <w:autoSpaceDN w:val="0"/>
        <w:adjustRightInd w:val="0"/>
        <w:ind w:left="2520" w:hanging="360"/>
      </w:pPr>
      <w:rPr>
        <w:rFonts w:ascii="Calibri" w:hAnsi="Calibri" w:cs="Calibri"/>
        <w:sz w:val="22"/>
        <w:szCs w:val="22"/>
      </w:rPr>
    </w:lvl>
    <w:lvl w:ilvl="4" w:tplc="FFFFFFFF">
      <w:start w:val="1"/>
      <w:numFmt w:val="lowerLetter"/>
      <w:lvlText w:val="%5."/>
      <w:lvlJc w:val="left"/>
      <w:pPr>
        <w:widowControl w:val="0"/>
        <w:autoSpaceDE w:val="0"/>
        <w:autoSpaceDN w:val="0"/>
        <w:adjustRightInd w:val="0"/>
        <w:ind w:left="3240" w:hanging="360"/>
      </w:pPr>
      <w:rPr>
        <w:rFonts w:ascii="Calibri" w:hAnsi="Calibri" w:cs="Calibri"/>
        <w:sz w:val="22"/>
        <w:szCs w:val="22"/>
      </w:rPr>
    </w:lvl>
    <w:lvl w:ilvl="5" w:tplc="FFFFFFFF">
      <w:start w:val="1"/>
      <w:numFmt w:val="lowerRoman"/>
      <w:lvlText w:val="%6."/>
      <w:lvlJc w:val="right"/>
      <w:pPr>
        <w:widowControl w:val="0"/>
        <w:autoSpaceDE w:val="0"/>
        <w:autoSpaceDN w:val="0"/>
        <w:adjustRightInd w:val="0"/>
        <w:ind w:left="3960" w:hanging="180"/>
      </w:pPr>
      <w:rPr>
        <w:rFonts w:ascii="Calibri" w:hAnsi="Calibri" w:cs="Calibri"/>
        <w:sz w:val="22"/>
        <w:szCs w:val="22"/>
      </w:rPr>
    </w:lvl>
    <w:lvl w:ilvl="6" w:tplc="FFFFFFFF">
      <w:start w:val="1"/>
      <w:numFmt w:val="decimal"/>
      <w:lvlText w:val="%7."/>
      <w:lvlJc w:val="left"/>
      <w:pPr>
        <w:widowControl w:val="0"/>
        <w:autoSpaceDE w:val="0"/>
        <w:autoSpaceDN w:val="0"/>
        <w:adjustRightInd w:val="0"/>
        <w:ind w:left="4680" w:hanging="360"/>
      </w:pPr>
      <w:rPr>
        <w:rFonts w:ascii="Calibri" w:hAnsi="Calibri" w:cs="Calibri"/>
        <w:sz w:val="22"/>
        <w:szCs w:val="22"/>
      </w:rPr>
    </w:lvl>
    <w:lvl w:ilvl="7" w:tplc="FFFFFFFF">
      <w:start w:val="1"/>
      <w:numFmt w:val="lowerLetter"/>
      <w:lvlText w:val="%8."/>
      <w:lvlJc w:val="left"/>
      <w:pPr>
        <w:widowControl w:val="0"/>
        <w:autoSpaceDE w:val="0"/>
        <w:autoSpaceDN w:val="0"/>
        <w:adjustRightInd w:val="0"/>
        <w:ind w:left="5400" w:hanging="360"/>
      </w:pPr>
      <w:rPr>
        <w:rFonts w:ascii="Calibri" w:hAnsi="Calibri" w:cs="Calibri"/>
        <w:sz w:val="22"/>
        <w:szCs w:val="22"/>
      </w:rPr>
    </w:lvl>
    <w:lvl w:ilvl="8" w:tplc="FFFFFFFF">
      <w:start w:val="1"/>
      <w:numFmt w:val="lowerRoman"/>
      <w:lvlText w:val="%9."/>
      <w:lvlJc w:val="right"/>
      <w:pPr>
        <w:widowControl w:val="0"/>
        <w:autoSpaceDE w:val="0"/>
        <w:autoSpaceDN w:val="0"/>
        <w:adjustRightInd w:val="0"/>
        <w:ind w:left="6120" w:hanging="180"/>
      </w:pPr>
      <w:rPr>
        <w:rFonts w:ascii="Calibri" w:hAnsi="Calibri" w:cs="Calibri"/>
        <w:sz w:val="22"/>
        <w:szCs w:val="22"/>
      </w:rPr>
    </w:lvl>
  </w:abstractNum>
  <w:abstractNum w:abstractNumId="11" w15:restartNumberingAfterBreak="0">
    <w:nsid w:val="0000000D"/>
    <w:multiLevelType w:val="hybridMultilevel"/>
    <w:tmpl w:val="27507234"/>
    <w:lvl w:ilvl="0" w:tplc="FFFFFFFF">
      <w:start w:val="31"/>
      <w:numFmt w:val="decimal"/>
      <w:lvlText w:val="%1."/>
      <w:lvlJc w:val="left"/>
      <w:pPr>
        <w:widowControl w:val="0"/>
        <w:autoSpaceDE w:val="0"/>
        <w:autoSpaceDN w:val="0"/>
        <w:adjustRightInd w:val="0"/>
        <w:ind w:left="1800" w:hanging="360"/>
      </w:pPr>
      <w:rPr>
        <w:rFonts w:ascii="Calibri" w:hAnsi="Calibri" w:cs="Calibri"/>
        <w:b w:val="0"/>
        <w:bCs w:val="0"/>
        <w:sz w:val="22"/>
        <w:szCs w:val="22"/>
      </w:rPr>
    </w:lvl>
    <w:lvl w:ilvl="1" w:tplc="FFFFFFFF">
      <w:start w:val="1"/>
      <w:numFmt w:val="lowerLetter"/>
      <w:lvlText w:val="%2."/>
      <w:lvlJc w:val="left"/>
      <w:pPr>
        <w:widowControl w:val="0"/>
        <w:autoSpaceDE w:val="0"/>
        <w:autoSpaceDN w:val="0"/>
        <w:adjustRightInd w:val="0"/>
        <w:ind w:left="2520" w:hanging="360"/>
      </w:pPr>
      <w:rPr>
        <w:rFonts w:ascii="Calibri" w:hAnsi="Calibri" w:cs="Calibri"/>
        <w:sz w:val="22"/>
        <w:szCs w:val="22"/>
      </w:rPr>
    </w:lvl>
    <w:lvl w:ilvl="2" w:tplc="FFFFFFFF">
      <w:start w:val="1"/>
      <w:numFmt w:val="lowerRoman"/>
      <w:lvlText w:val="%3."/>
      <w:lvlJc w:val="right"/>
      <w:pPr>
        <w:widowControl w:val="0"/>
        <w:autoSpaceDE w:val="0"/>
        <w:autoSpaceDN w:val="0"/>
        <w:adjustRightInd w:val="0"/>
        <w:ind w:left="3240" w:hanging="180"/>
      </w:pPr>
      <w:rPr>
        <w:rFonts w:ascii="Calibri" w:hAnsi="Calibri" w:cs="Calibri"/>
        <w:sz w:val="22"/>
        <w:szCs w:val="22"/>
      </w:rPr>
    </w:lvl>
    <w:lvl w:ilvl="3" w:tplc="FFFFFFFF">
      <w:start w:val="1"/>
      <w:numFmt w:val="decimal"/>
      <w:lvlText w:val="%4."/>
      <w:lvlJc w:val="left"/>
      <w:pPr>
        <w:widowControl w:val="0"/>
        <w:autoSpaceDE w:val="0"/>
        <w:autoSpaceDN w:val="0"/>
        <w:adjustRightInd w:val="0"/>
        <w:ind w:left="3960" w:hanging="360"/>
      </w:pPr>
      <w:rPr>
        <w:rFonts w:ascii="Calibri" w:hAnsi="Calibri" w:cs="Calibri"/>
        <w:sz w:val="22"/>
        <w:szCs w:val="22"/>
      </w:rPr>
    </w:lvl>
    <w:lvl w:ilvl="4" w:tplc="FFFFFFFF">
      <w:start w:val="1"/>
      <w:numFmt w:val="lowerLetter"/>
      <w:lvlText w:val="%5."/>
      <w:lvlJc w:val="left"/>
      <w:pPr>
        <w:widowControl w:val="0"/>
        <w:autoSpaceDE w:val="0"/>
        <w:autoSpaceDN w:val="0"/>
        <w:adjustRightInd w:val="0"/>
        <w:ind w:left="4680" w:hanging="360"/>
      </w:pPr>
      <w:rPr>
        <w:rFonts w:ascii="Calibri" w:hAnsi="Calibri" w:cs="Calibri"/>
        <w:sz w:val="22"/>
        <w:szCs w:val="22"/>
      </w:rPr>
    </w:lvl>
    <w:lvl w:ilvl="5" w:tplc="FFFFFFFF">
      <w:start w:val="1"/>
      <w:numFmt w:val="lowerRoman"/>
      <w:lvlText w:val="%6."/>
      <w:lvlJc w:val="right"/>
      <w:pPr>
        <w:widowControl w:val="0"/>
        <w:autoSpaceDE w:val="0"/>
        <w:autoSpaceDN w:val="0"/>
        <w:adjustRightInd w:val="0"/>
        <w:ind w:left="5400" w:hanging="180"/>
      </w:pPr>
      <w:rPr>
        <w:rFonts w:ascii="Calibri" w:hAnsi="Calibri" w:cs="Calibri"/>
        <w:sz w:val="22"/>
        <w:szCs w:val="22"/>
      </w:rPr>
    </w:lvl>
    <w:lvl w:ilvl="6" w:tplc="FFFFFFFF">
      <w:start w:val="1"/>
      <w:numFmt w:val="decimal"/>
      <w:lvlText w:val="%7."/>
      <w:lvlJc w:val="left"/>
      <w:pPr>
        <w:widowControl w:val="0"/>
        <w:autoSpaceDE w:val="0"/>
        <w:autoSpaceDN w:val="0"/>
        <w:adjustRightInd w:val="0"/>
        <w:ind w:left="6120" w:hanging="360"/>
      </w:pPr>
      <w:rPr>
        <w:rFonts w:ascii="Calibri" w:hAnsi="Calibri" w:cs="Calibri"/>
        <w:sz w:val="22"/>
        <w:szCs w:val="22"/>
      </w:rPr>
    </w:lvl>
    <w:lvl w:ilvl="7" w:tplc="FFFFFFFF">
      <w:start w:val="1"/>
      <w:numFmt w:val="lowerLetter"/>
      <w:lvlText w:val="%8."/>
      <w:lvlJc w:val="left"/>
      <w:pPr>
        <w:widowControl w:val="0"/>
        <w:autoSpaceDE w:val="0"/>
        <w:autoSpaceDN w:val="0"/>
        <w:adjustRightInd w:val="0"/>
        <w:ind w:left="6840" w:hanging="360"/>
      </w:pPr>
      <w:rPr>
        <w:rFonts w:ascii="Calibri" w:hAnsi="Calibri" w:cs="Calibri"/>
        <w:sz w:val="22"/>
        <w:szCs w:val="22"/>
      </w:rPr>
    </w:lvl>
    <w:lvl w:ilvl="8" w:tplc="FFFFFFFF">
      <w:start w:val="1"/>
      <w:numFmt w:val="lowerRoman"/>
      <w:lvlText w:val="%9."/>
      <w:lvlJc w:val="right"/>
      <w:pPr>
        <w:widowControl w:val="0"/>
        <w:autoSpaceDE w:val="0"/>
        <w:autoSpaceDN w:val="0"/>
        <w:adjustRightInd w:val="0"/>
        <w:ind w:left="7560" w:hanging="180"/>
      </w:pPr>
      <w:rPr>
        <w:rFonts w:ascii="Calibri" w:hAnsi="Calibri" w:cs="Calibri"/>
        <w:sz w:val="22"/>
        <w:szCs w:val="22"/>
      </w:rPr>
    </w:lvl>
  </w:abstractNum>
  <w:abstractNum w:abstractNumId="12" w15:restartNumberingAfterBreak="0">
    <w:nsid w:val="0000000E"/>
    <w:multiLevelType w:val="hybridMultilevel"/>
    <w:tmpl w:val="D7F67E50"/>
    <w:lvl w:ilvl="0" w:tplc="FFFFFFFF">
      <w:start w:val="26"/>
      <w:numFmt w:val="decimal"/>
      <w:lvlText w:val="%1."/>
      <w:lvlJc w:val="left"/>
      <w:pPr>
        <w:widowControl w:val="0"/>
        <w:autoSpaceDE w:val="0"/>
        <w:autoSpaceDN w:val="0"/>
        <w:adjustRightInd w:val="0"/>
        <w:ind w:left="1080" w:hanging="360"/>
      </w:pPr>
      <w:rPr>
        <w:rFonts w:ascii="Calibri" w:hAnsi="Calibri" w:cs="Calibri"/>
        <w:sz w:val="22"/>
        <w:szCs w:val="22"/>
      </w:rPr>
    </w:lvl>
    <w:lvl w:ilvl="1" w:tplc="FFFFFFFF">
      <w:start w:val="1"/>
      <w:numFmt w:val="lowerLetter"/>
      <w:lvlText w:val="%2."/>
      <w:lvlJc w:val="left"/>
      <w:pPr>
        <w:widowControl w:val="0"/>
        <w:autoSpaceDE w:val="0"/>
        <w:autoSpaceDN w:val="0"/>
        <w:adjustRightInd w:val="0"/>
        <w:ind w:left="1800" w:hanging="360"/>
      </w:pPr>
      <w:rPr>
        <w:rFonts w:ascii="Calibri" w:hAnsi="Calibri" w:cs="Calibri"/>
        <w:sz w:val="22"/>
        <w:szCs w:val="22"/>
      </w:rPr>
    </w:lvl>
    <w:lvl w:ilvl="2" w:tplc="FFFFFFFF">
      <w:start w:val="1"/>
      <w:numFmt w:val="lowerRoman"/>
      <w:lvlText w:val="%3."/>
      <w:lvlJc w:val="right"/>
      <w:pPr>
        <w:widowControl w:val="0"/>
        <w:autoSpaceDE w:val="0"/>
        <w:autoSpaceDN w:val="0"/>
        <w:adjustRightInd w:val="0"/>
        <w:ind w:left="2520" w:hanging="180"/>
      </w:pPr>
      <w:rPr>
        <w:rFonts w:ascii="Calibri" w:hAnsi="Calibri" w:cs="Calibri"/>
        <w:sz w:val="22"/>
        <w:szCs w:val="22"/>
      </w:rPr>
    </w:lvl>
    <w:lvl w:ilvl="3" w:tplc="FFFFFFFF">
      <w:start w:val="1"/>
      <w:numFmt w:val="decimal"/>
      <w:lvlText w:val="%4."/>
      <w:lvlJc w:val="left"/>
      <w:pPr>
        <w:widowControl w:val="0"/>
        <w:autoSpaceDE w:val="0"/>
        <w:autoSpaceDN w:val="0"/>
        <w:adjustRightInd w:val="0"/>
        <w:ind w:left="3240" w:hanging="360"/>
      </w:pPr>
      <w:rPr>
        <w:rFonts w:ascii="Calibri" w:hAnsi="Calibri" w:cs="Calibri"/>
        <w:sz w:val="22"/>
        <w:szCs w:val="22"/>
      </w:rPr>
    </w:lvl>
    <w:lvl w:ilvl="4" w:tplc="FFFFFFFF">
      <w:start w:val="1"/>
      <w:numFmt w:val="lowerLetter"/>
      <w:lvlText w:val="%5."/>
      <w:lvlJc w:val="left"/>
      <w:pPr>
        <w:widowControl w:val="0"/>
        <w:autoSpaceDE w:val="0"/>
        <w:autoSpaceDN w:val="0"/>
        <w:adjustRightInd w:val="0"/>
        <w:ind w:left="3960" w:hanging="360"/>
      </w:pPr>
      <w:rPr>
        <w:rFonts w:ascii="Calibri" w:hAnsi="Calibri" w:cs="Calibri"/>
        <w:sz w:val="22"/>
        <w:szCs w:val="22"/>
      </w:rPr>
    </w:lvl>
    <w:lvl w:ilvl="5" w:tplc="FFFFFFFF">
      <w:start w:val="1"/>
      <w:numFmt w:val="lowerRoman"/>
      <w:lvlText w:val="%6."/>
      <w:lvlJc w:val="right"/>
      <w:pPr>
        <w:widowControl w:val="0"/>
        <w:autoSpaceDE w:val="0"/>
        <w:autoSpaceDN w:val="0"/>
        <w:adjustRightInd w:val="0"/>
        <w:ind w:left="4680" w:hanging="180"/>
      </w:pPr>
      <w:rPr>
        <w:rFonts w:ascii="Calibri" w:hAnsi="Calibri" w:cs="Calibri"/>
        <w:sz w:val="22"/>
        <w:szCs w:val="22"/>
      </w:rPr>
    </w:lvl>
    <w:lvl w:ilvl="6" w:tplc="FFFFFFFF">
      <w:start w:val="1"/>
      <w:numFmt w:val="decimal"/>
      <w:lvlText w:val="%7."/>
      <w:lvlJc w:val="left"/>
      <w:pPr>
        <w:widowControl w:val="0"/>
        <w:autoSpaceDE w:val="0"/>
        <w:autoSpaceDN w:val="0"/>
        <w:adjustRightInd w:val="0"/>
        <w:ind w:left="5400" w:hanging="360"/>
      </w:pPr>
      <w:rPr>
        <w:rFonts w:ascii="Calibri" w:hAnsi="Calibri" w:cs="Calibri"/>
        <w:sz w:val="22"/>
        <w:szCs w:val="22"/>
      </w:rPr>
    </w:lvl>
    <w:lvl w:ilvl="7" w:tplc="FFFFFFFF">
      <w:start w:val="1"/>
      <w:numFmt w:val="lowerLetter"/>
      <w:lvlText w:val="%8."/>
      <w:lvlJc w:val="left"/>
      <w:pPr>
        <w:widowControl w:val="0"/>
        <w:autoSpaceDE w:val="0"/>
        <w:autoSpaceDN w:val="0"/>
        <w:adjustRightInd w:val="0"/>
        <w:ind w:left="6120" w:hanging="360"/>
      </w:pPr>
      <w:rPr>
        <w:rFonts w:ascii="Calibri" w:hAnsi="Calibri" w:cs="Calibri"/>
        <w:sz w:val="22"/>
        <w:szCs w:val="22"/>
      </w:rPr>
    </w:lvl>
    <w:lvl w:ilvl="8" w:tplc="FFFFFFFF">
      <w:start w:val="1"/>
      <w:numFmt w:val="lowerRoman"/>
      <w:lvlText w:val="%9."/>
      <w:lvlJc w:val="right"/>
      <w:pPr>
        <w:widowControl w:val="0"/>
        <w:autoSpaceDE w:val="0"/>
        <w:autoSpaceDN w:val="0"/>
        <w:adjustRightInd w:val="0"/>
        <w:ind w:left="6840" w:hanging="180"/>
      </w:pPr>
      <w:rPr>
        <w:rFonts w:ascii="Calibri" w:hAnsi="Calibri" w:cs="Calibri"/>
        <w:sz w:val="22"/>
        <w:szCs w:val="22"/>
      </w:rPr>
    </w:lvl>
  </w:abstractNum>
  <w:abstractNum w:abstractNumId="13" w15:restartNumberingAfterBreak="0">
    <w:nsid w:val="0000000F"/>
    <w:multiLevelType w:val="hybridMultilevel"/>
    <w:tmpl w:val="F7286A7C"/>
    <w:lvl w:ilvl="0" w:tplc="FFFFFFFF">
      <w:start w:val="30"/>
      <w:numFmt w:val="decimal"/>
      <w:lvlText w:val="%1."/>
      <w:lvlJc w:val="left"/>
      <w:pPr>
        <w:widowControl w:val="0"/>
        <w:autoSpaceDE w:val="0"/>
        <w:autoSpaceDN w:val="0"/>
        <w:adjustRightInd w:val="0"/>
        <w:ind w:left="1080" w:hanging="360"/>
      </w:pPr>
      <w:rPr>
        <w:rFonts w:ascii="Calibri" w:hAnsi="Calibri" w:cs="Calibri"/>
        <w:b w:val="0"/>
        <w:bCs w:val="0"/>
        <w:sz w:val="22"/>
        <w:szCs w:val="22"/>
      </w:rPr>
    </w:lvl>
    <w:lvl w:ilvl="1" w:tplc="FFFFFFFF">
      <w:start w:val="1"/>
      <w:numFmt w:val="lowerLetter"/>
      <w:lvlText w:val="%2."/>
      <w:lvlJc w:val="left"/>
      <w:pPr>
        <w:widowControl w:val="0"/>
        <w:autoSpaceDE w:val="0"/>
        <w:autoSpaceDN w:val="0"/>
        <w:adjustRightInd w:val="0"/>
        <w:ind w:left="1800" w:hanging="360"/>
      </w:pPr>
      <w:rPr>
        <w:rFonts w:ascii="Calibri" w:hAnsi="Calibri" w:cs="Calibri"/>
        <w:sz w:val="22"/>
        <w:szCs w:val="22"/>
      </w:rPr>
    </w:lvl>
    <w:lvl w:ilvl="2" w:tplc="FFFFFFFF">
      <w:start w:val="1"/>
      <w:numFmt w:val="lowerRoman"/>
      <w:lvlText w:val="%3."/>
      <w:lvlJc w:val="right"/>
      <w:pPr>
        <w:widowControl w:val="0"/>
        <w:autoSpaceDE w:val="0"/>
        <w:autoSpaceDN w:val="0"/>
        <w:adjustRightInd w:val="0"/>
        <w:ind w:left="2520" w:hanging="180"/>
      </w:pPr>
      <w:rPr>
        <w:rFonts w:ascii="Calibri" w:hAnsi="Calibri" w:cs="Calibri"/>
        <w:sz w:val="22"/>
        <w:szCs w:val="22"/>
      </w:rPr>
    </w:lvl>
    <w:lvl w:ilvl="3" w:tplc="FFFFFFFF">
      <w:start w:val="1"/>
      <w:numFmt w:val="decimal"/>
      <w:lvlText w:val="%4."/>
      <w:lvlJc w:val="left"/>
      <w:pPr>
        <w:widowControl w:val="0"/>
        <w:autoSpaceDE w:val="0"/>
        <w:autoSpaceDN w:val="0"/>
        <w:adjustRightInd w:val="0"/>
        <w:ind w:left="3240" w:hanging="360"/>
      </w:pPr>
      <w:rPr>
        <w:rFonts w:ascii="Calibri" w:hAnsi="Calibri" w:cs="Calibri"/>
        <w:sz w:val="22"/>
        <w:szCs w:val="22"/>
      </w:rPr>
    </w:lvl>
    <w:lvl w:ilvl="4" w:tplc="FFFFFFFF">
      <w:start w:val="1"/>
      <w:numFmt w:val="lowerLetter"/>
      <w:lvlText w:val="%5."/>
      <w:lvlJc w:val="left"/>
      <w:pPr>
        <w:widowControl w:val="0"/>
        <w:autoSpaceDE w:val="0"/>
        <w:autoSpaceDN w:val="0"/>
        <w:adjustRightInd w:val="0"/>
        <w:ind w:left="3960" w:hanging="360"/>
      </w:pPr>
      <w:rPr>
        <w:rFonts w:ascii="Calibri" w:hAnsi="Calibri" w:cs="Calibri"/>
        <w:sz w:val="22"/>
        <w:szCs w:val="22"/>
      </w:rPr>
    </w:lvl>
    <w:lvl w:ilvl="5" w:tplc="FFFFFFFF">
      <w:start w:val="1"/>
      <w:numFmt w:val="lowerRoman"/>
      <w:lvlText w:val="%6."/>
      <w:lvlJc w:val="right"/>
      <w:pPr>
        <w:widowControl w:val="0"/>
        <w:autoSpaceDE w:val="0"/>
        <w:autoSpaceDN w:val="0"/>
        <w:adjustRightInd w:val="0"/>
        <w:ind w:left="4680" w:hanging="180"/>
      </w:pPr>
      <w:rPr>
        <w:rFonts w:ascii="Calibri" w:hAnsi="Calibri" w:cs="Calibri"/>
        <w:sz w:val="22"/>
        <w:szCs w:val="22"/>
      </w:rPr>
    </w:lvl>
    <w:lvl w:ilvl="6" w:tplc="FFFFFFFF">
      <w:start w:val="1"/>
      <w:numFmt w:val="decimal"/>
      <w:lvlText w:val="%7."/>
      <w:lvlJc w:val="left"/>
      <w:pPr>
        <w:widowControl w:val="0"/>
        <w:autoSpaceDE w:val="0"/>
        <w:autoSpaceDN w:val="0"/>
        <w:adjustRightInd w:val="0"/>
        <w:ind w:left="5400" w:hanging="360"/>
      </w:pPr>
      <w:rPr>
        <w:rFonts w:ascii="Calibri" w:hAnsi="Calibri" w:cs="Calibri"/>
        <w:sz w:val="22"/>
        <w:szCs w:val="22"/>
      </w:rPr>
    </w:lvl>
    <w:lvl w:ilvl="7" w:tplc="FFFFFFFF">
      <w:start w:val="1"/>
      <w:numFmt w:val="lowerLetter"/>
      <w:lvlText w:val="%8."/>
      <w:lvlJc w:val="left"/>
      <w:pPr>
        <w:widowControl w:val="0"/>
        <w:autoSpaceDE w:val="0"/>
        <w:autoSpaceDN w:val="0"/>
        <w:adjustRightInd w:val="0"/>
        <w:ind w:left="6120" w:hanging="360"/>
      </w:pPr>
      <w:rPr>
        <w:rFonts w:ascii="Calibri" w:hAnsi="Calibri" w:cs="Calibri"/>
        <w:sz w:val="22"/>
        <w:szCs w:val="22"/>
      </w:rPr>
    </w:lvl>
    <w:lvl w:ilvl="8" w:tplc="FFFFFFFF">
      <w:start w:val="1"/>
      <w:numFmt w:val="lowerRoman"/>
      <w:lvlText w:val="%9."/>
      <w:lvlJc w:val="right"/>
      <w:pPr>
        <w:widowControl w:val="0"/>
        <w:autoSpaceDE w:val="0"/>
        <w:autoSpaceDN w:val="0"/>
        <w:adjustRightInd w:val="0"/>
        <w:ind w:left="6840" w:hanging="180"/>
      </w:pPr>
      <w:rPr>
        <w:rFonts w:ascii="Calibri" w:hAnsi="Calibri" w:cs="Calibri"/>
        <w:sz w:val="22"/>
        <w:szCs w:val="22"/>
      </w:rPr>
    </w:lvl>
  </w:abstractNum>
  <w:abstractNum w:abstractNumId="14" w15:restartNumberingAfterBreak="0">
    <w:nsid w:val="0D8262C0"/>
    <w:multiLevelType w:val="hybridMultilevel"/>
    <w:tmpl w:val="B538BF8E"/>
    <w:lvl w:ilvl="0" w:tplc="44F85D4C">
      <w:start w:val="1"/>
      <w:numFmt w:val="decimal"/>
      <w:lvlText w:val="%1."/>
      <w:lvlJc w:val="left"/>
      <w:pPr>
        <w:widowControl w:val="0"/>
        <w:autoSpaceDE w:val="0"/>
        <w:autoSpaceDN w:val="0"/>
        <w:adjustRightInd w:val="0"/>
        <w:ind w:left="360" w:hanging="360"/>
      </w:pPr>
      <w:rPr>
        <w:rFonts w:ascii="Calibri" w:hAnsi="Calibri" w:cs="Calibri"/>
        <w:b w:val="0"/>
        <w:bCs w:val="0"/>
        <w:sz w:val="22"/>
        <w:szCs w:val="22"/>
      </w:rPr>
    </w:lvl>
    <w:lvl w:ilvl="1" w:tplc="FFFFFFFF">
      <w:start w:val="1"/>
      <w:numFmt w:val="lowerLetter"/>
      <w:lvlText w:val="%2."/>
      <w:lvlJc w:val="left"/>
      <w:pPr>
        <w:widowControl w:val="0"/>
        <w:autoSpaceDE w:val="0"/>
        <w:autoSpaceDN w:val="0"/>
        <w:adjustRightInd w:val="0"/>
        <w:ind w:left="1080" w:hanging="360"/>
      </w:pPr>
      <w:rPr>
        <w:rFonts w:ascii="Calibri" w:hAnsi="Calibri" w:cs="Calibri"/>
        <w:sz w:val="22"/>
        <w:szCs w:val="22"/>
      </w:rPr>
    </w:lvl>
    <w:lvl w:ilvl="2" w:tplc="FFFFFFFF">
      <w:start w:val="1"/>
      <w:numFmt w:val="lowerRoman"/>
      <w:lvlText w:val="%3."/>
      <w:lvlJc w:val="right"/>
      <w:pPr>
        <w:widowControl w:val="0"/>
        <w:autoSpaceDE w:val="0"/>
        <w:autoSpaceDN w:val="0"/>
        <w:adjustRightInd w:val="0"/>
        <w:ind w:left="1800" w:hanging="180"/>
      </w:pPr>
      <w:rPr>
        <w:rFonts w:ascii="Calibri" w:hAnsi="Calibri" w:cs="Calibri"/>
        <w:sz w:val="22"/>
        <w:szCs w:val="22"/>
      </w:rPr>
    </w:lvl>
    <w:lvl w:ilvl="3" w:tplc="FFFFFFFF">
      <w:start w:val="1"/>
      <w:numFmt w:val="decimal"/>
      <w:lvlText w:val="%4."/>
      <w:lvlJc w:val="left"/>
      <w:pPr>
        <w:widowControl w:val="0"/>
        <w:autoSpaceDE w:val="0"/>
        <w:autoSpaceDN w:val="0"/>
        <w:adjustRightInd w:val="0"/>
        <w:ind w:left="2520" w:hanging="360"/>
      </w:pPr>
      <w:rPr>
        <w:rFonts w:ascii="Calibri" w:hAnsi="Calibri" w:cs="Calibri"/>
        <w:sz w:val="22"/>
        <w:szCs w:val="22"/>
      </w:rPr>
    </w:lvl>
    <w:lvl w:ilvl="4" w:tplc="FFFFFFFF">
      <w:start w:val="1"/>
      <w:numFmt w:val="lowerLetter"/>
      <w:lvlText w:val="%5."/>
      <w:lvlJc w:val="left"/>
      <w:pPr>
        <w:widowControl w:val="0"/>
        <w:autoSpaceDE w:val="0"/>
        <w:autoSpaceDN w:val="0"/>
        <w:adjustRightInd w:val="0"/>
        <w:ind w:left="3240" w:hanging="360"/>
      </w:pPr>
      <w:rPr>
        <w:rFonts w:ascii="Calibri" w:hAnsi="Calibri" w:cs="Calibri"/>
        <w:sz w:val="22"/>
        <w:szCs w:val="22"/>
      </w:rPr>
    </w:lvl>
    <w:lvl w:ilvl="5" w:tplc="FFFFFFFF">
      <w:start w:val="1"/>
      <w:numFmt w:val="lowerRoman"/>
      <w:lvlText w:val="%6."/>
      <w:lvlJc w:val="right"/>
      <w:pPr>
        <w:widowControl w:val="0"/>
        <w:autoSpaceDE w:val="0"/>
        <w:autoSpaceDN w:val="0"/>
        <w:adjustRightInd w:val="0"/>
        <w:ind w:left="3960" w:hanging="180"/>
      </w:pPr>
      <w:rPr>
        <w:rFonts w:ascii="Calibri" w:hAnsi="Calibri" w:cs="Calibri"/>
        <w:sz w:val="22"/>
        <w:szCs w:val="22"/>
      </w:rPr>
    </w:lvl>
    <w:lvl w:ilvl="6" w:tplc="FFFFFFFF">
      <w:start w:val="1"/>
      <w:numFmt w:val="decimal"/>
      <w:lvlText w:val="%7."/>
      <w:lvlJc w:val="left"/>
      <w:pPr>
        <w:widowControl w:val="0"/>
        <w:autoSpaceDE w:val="0"/>
        <w:autoSpaceDN w:val="0"/>
        <w:adjustRightInd w:val="0"/>
        <w:ind w:left="4680" w:hanging="360"/>
      </w:pPr>
      <w:rPr>
        <w:rFonts w:ascii="Calibri" w:hAnsi="Calibri" w:cs="Calibri"/>
        <w:sz w:val="22"/>
        <w:szCs w:val="22"/>
      </w:rPr>
    </w:lvl>
    <w:lvl w:ilvl="7" w:tplc="FFFFFFFF">
      <w:start w:val="1"/>
      <w:numFmt w:val="lowerLetter"/>
      <w:lvlText w:val="%8."/>
      <w:lvlJc w:val="left"/>
      <w:pPr>
        <w:widowControl w:val="0"/>
        <w:autoSpaceDE w:val="0"/>
        <w:autoSpaceDN w:val="0"/>
        <w:adjustRightInd w:val="0"/>
        <w:ind w:left="5400" w:hanging="360"/>
      </w:pPr>
      <w:rPr>
        <w:rFonts w:ascii="Calibri" w:hAnsi="Calibri" w:cs="Calibri"/>
        <w:sz w:val="22"/>
        <w:szCs w:val="22"/>
      </w:rPr>
    </w:lvl>
    <w:lvl w:ilvl="8" w:tplc="FFFFFFFF">
      <w:start w:val="1"/>
      <w:numFmt w:val="lowerRoman"/>
      <w:lvlText w:val="%9."/>
      <w:lvlJc w:val="right"/>
      <w:pPr>
        <w:widowControl w:val="0"/>
        <w:autoSpaceDE w:val="0"/>
        <w:autoSpaceDN w:val="0"/>
        <w:adjustRightInd w:val="0"/>
        <w:ind w:left="6120" w:hanging="180"/>
      </w:pPr>
      <w:rPr>
        <w:rFonts w:ascii="Calibri" w:hAnsi="Calibri" w:cs="Calibri"/>
        <w:sz w:val="22"/>
        <w:szCs w:val="22"/>
      </w:rPr>
    </w:lvl>
  </w:abstractNum>
  <w:abstractNum w:abstractNumId="15" w15:restartNumberingAfterBreak="0">
    <w:nsid w:val="19615163"/>
    <w:multiLevelType w:val="hybridMultilevel"/>
    <w:tmpl w:val="5F28F784"/>
    <w:lvl w:ilvl="0" w:tplc="1F602692">
      <w:start w:val="1"/>
      <w:numFmt w:val="decimal"/>
      <w:lvlText w:val="%1)"/>
      <w:lvlJc w:val="left"/>
      <w:pPr>
        <w:widowControl w:val="0"/>
        <w:autoSpaceDE w:val="0"/>
        <w:autoSpaceDN w:val="0"/>
        <w:adjustRightInd w:val="0"/>
        <w:ind w:left="720" w:hanging="360"/>
      </w:pPr>
      <w:rPr>
        <w:rFonts w:ascii="Calibri" w:hAnsi="Calibri" w:cs="Calibri"/>
        <w:sz w:val="22"/>
        <w:szCs w:val="22"/>
      </w:rPr>
    </w:lvl>
    <w:lvl w:ilvl="1" w:tplc="FFFFFFFF">
      <w:start w:val="1"/>
      <w:numFmt w:val="lowerLetter"/>
      <w:lvlText w:val="%2."/>
      <w:lvlJc w:val="left"/>
      <w:pPr>
        <w:widowControl w:val="0"/>
        <w:autoSpaceDE w:val="0"/>
        <w:autoSpaceDN w:val="0"/>
        <w:adjustRightInd w:val="0"/>
        <w:ind w:left="1440" w:hanging="360"/>
      </w:pPr>
      <w:rPr>
        <w:rFonts w:ascii="Calibri" w:hAnsi="Calibri" w:cs="Calibri"/>
        <w:sz w:val="22"/>
        <w:szCs w:val="22"/>
      </w:rPr>
    </w:lvl>
    <w:lvl w:ilvl="2" w:tplc="FFFFFFFF">
      <w:start w:val="1"/>
      <w:numFmt w:val="lowerRoman"/>
      <w:lvlText w:val="%3."/>
      <w:lvlJc w:val="right"/>
      <w:pPr>
        <w:widowControl w:val="0"/>
        <w:autoSpaceDE w:val="0"/>
        <w:autoSpaceDN w:val="0"/>
        <w:adjustRightInd w:val="0"/>
        <w:ind w:left="2160" w:hanging="180"/>
      </w:pPr>
      <w:rPr>
        <w:rFonts w:ascii="Calibri" w:hAnsi="Calibri" w:cs="Calibri"/>
        <w:sz w:val="22"/>
        <w:szCs w:val="22"/>
      </w:rPr>
    </w:lvl>
    <w:lvl w:ilvl="3" w:tplc="FFFFFFFF">
      <w:start w:val="1"/>
      <w:numFmt w:val="decimal"/>
      <w:lvlText w:val="%4."/>
      <w:lvlJc w:val="left"/>
      <w:pPr>
        <w:widowControl w:val="0"/>
        <w:autoSpaceDE w:val="0"/>
        <w:autoSpaceDN w:val="0"/>
        <w:adjustRightInd w:val="0"/>
        <w:ind w:left="2880" w:hanging="360"/>
      </w:pPr>
      <w:rPr>
        <w:rFonts w:ascii="Calibri" w:hAnsi="Calibri" w:cs="Calibri"/>
        <w:sz w:val="22"/>
        <w:szCs w:val="22"/>
      </w:rPr>
    </w:lvl>
    <w:lvl w:ilvl="4" w:tplc="FFFFFFFF">
      <w:start w:val="1"/>
      <w:numFmt w:val="lowerLetter"/>
      <w:lvlText w:val="%5."/>
      <w:lvlJc w:val="left"/>
      <w:pPr>
        <w:widowControl w:val="0"/>
        <w:autoSpaceDE w:val="0"/>
        <w:autoSpaceDN w:val="0"/>
        <w:adjustRightInd w:val="0"/>
        <w:ind w:left="3600" w:hanging="360"/>
      </w:pPr>
      <w:rPr>
        <w:rFonts w:ascii="Calibri" w:hAnsi="Calibri" w:cs="Calibri"/>
        <w:sz w:val="22"/>
        <w:szCs w:val="22"/>
      </w:rPr>
    </w:lvl>
    <w:lvl w:ilvl="5" w:tplc="FFFFFFFF">
      <w:start w:val="1"/>
      <w:numFmt w:val="lowerRoman"/>
      <w:lvlText w:val="%6."/>
      <w:lvlJc w:val="right"/>
      <w:pPr>
        <w:widowControl w:val="0"/>
        <w:autoSpaceDE w:val="0"/>
        <w:autoSpaceDN w:val="0"/>
        <w:adjustRightInd w:val="0"/>
        <w:ind w:left="4320" w:hanging="180"/>
      </w:pPr>
      <w:rPr>
        <w:rFonts w:ascii="Calibri" w:hAnsi="Calibri" w:cs="Calibri"/>
        <w:sz w:val="22"/>
        <w:szCs w:val="22"/>
      </w:rPr>
    </w:lvl>
    <w:lvl w:ilvl="6" w:tplc="FFFFFFFF">
      <w:start w:val="1"/>
      <w:numFmt w:val="decimal"/>
      <w:lvlText w:val="%7."/>
      <w:lvlJc w:val="left"/>
      <w:pPr>
        <w:widowControl w:val="0"/>
        <w:autoSpaceDE w:val="0"/>
        <w:autoSpaceDN w:val="0"/>
        <w:adjustRightInd w:val="0"/>
        <w:ind w:left="5040" w:hanging="360"/>
      </w:pPr>
      <w:rPr>
        <w:rFonts w:ascii="Calibri" w:hAnsi="Calibri" w:cs="Calibri"/>
        <w:sz w:val="22"/>
        <w:szCs w:val="22"/>
      </w:rPr>
    </w:lvl>
    <w:lvl w:ilvl="7" w:tplc="FFFFFFFF">
      <w:start w:val="1"/>
      <w:numFmt w:val="lowerLetter"/>
      <w:lvlText w:val="%8."/>
      <w:lvlJc w:val="left"/>
      <w:pPr>
        <w:widowControl w:val="0"/>
        <w:autoSpaceDE w:val="0"/>
        <w:autoSpaceDN w:val="0"/>
        <w:adjustRightInd w:val="0"/>
        <w:ind w:left="5760" w:hanging="360"/>
      </w:pPr>
      <w:rPr>
        <w:rFonts w:ascii="Calibri" w:hAnsi="Calibri" w:cs="Calibri"/>
        <w:sz w:val="22"/>
        <w:szCs w:val="22"/>
      </w:rPr>
    </w:lvl>
    <w:lvl w:ilvl="8" w:tplc="FFFFFFFF">
      <w:start w:val="1"/>
      <w:numFmt w:val="lowerRoman"/>
      <w:lvlText w:val="%9."/>
      <w:lvlJc w:val="right"/>
      <w:pPr>
        <w:widowControl w:val="0"/>
        <w:autoSpaceDE w:val="0"/>
        <w:autoSpaceDN w:val="0"/>
        <w:adjustRightInd w:val="0"/>
        <w:ind w:left="6480" w:hanging="180"/>
      </w:pPr>
      <w:rPr>
        <w:rFonts w:ascii="Calibri" w:hAnsi="Calibri" w:cs="Calibri"/>
        <w:sz w:val="22"/>
        <w:szCs w:val="22"/>
      </w:rPr>
    </w:lvl>
  </w:abstractNum>
  <w:abstractNum w:abstractNumId="16" w15:restartNumberingAfterBreak="0">
    <w:nsid w:val="1D196EAA"/>
    <w:multiLevelType w:val="hybridMultilevel"/>
    <w:tmpl w:val="A42E0AF4"/>
    <w:lvl w:ilvl="0" w:tplc="FFFFFFFF">
      <w:start w:val="1"/>
      <w:numFmt w:val="lowerLetter"/>
      <w:lvlText w:val="%1."/>
      <w:lvlJc w:val="left"/>
      <w:pPr>
        <w:widowControl w:val="0"/>
        <w:autoSpaceDE w:val="0"/>
        <w:autoSpaceDN w:val="0"/>
        <w:adjustRightInd w:val="0"/>
        <w:ind w:left="720" w:hanging="360"/>
      </w:pPr>
      <w:rPr>
        <w:rFonts w:ascii="Calibri" w:hAnsi="Calibri" w:cs="Calibri"/>
        <w:sz w:val="22"/>
        <w:szCs w:val="22"/>
      </w:rPr>
    </w:lvl>
    <w:lvl w:ilvl="1" w:tplc="FFFFFFFF">
      <w:start w:val="1"/>
      <w:numFmt w:val="lowerLetter"/>
      <w:lvlText w:val="%2."/>
      <w:lvlJc w:val="left"/>
      <w:pPr>
        <w:widowControl w:val="0"/>
        <w:autoSpaceDE w:val="0"/>
        <w:autoSpaceDN w:val="0"/>
        <w:adjustRightInd w:val="0"/>
        <w:ind w:left="1440" w:hanging="360"/>
      </w:pPr>
      <w:rPr>
        <w:rFonts w:ascii="Calibri" w:hAnsi="Calibri" w:cs="Calibri"/>
        <w:sz w:val="22"/>
        <w:szCs w:val="22"/>
      </w:rPr>
    </w:lvl>
    <w:lvl w:ilvl="2" w:tplc="FFFFFFFF">
      <w:start w:val="1"/>
      <w:numFmt w:val="lowerRoman"/>
      <w:lvlText w:val="%3."/>
      <w:lvlJc w:val="right"/>
      <w:pPr>
        <w:widowControl w:val="0"/>
        <w:autoSpaceDE w:val="0"/>
        <w:autoSpaceDN w:val="0"/>
        <w:adjustRightInd w:val="0"/>
        <w:ind w:left="2160" w:hanging="180"/>
      </w:pPr>
      <w:rPr>
        <w:rFonts w:ascii="Calibri" w:hAnsi="Calibri" w:cs="Calibri"/>
        <w:sz w:val="22"/>
        <w:szCs w:val="22"/>
      </w:rPr>
    </w:lvl>
    <w:lvl w:ilvl="3" w:tplc="FFFFFFFF">
      <w:start w:val="1"/>
      <w:numFmt w:val="decimal"/>
      <w:lvlText w:val="%4."/>
      <w:lvlJc w:val="left"/>
      <w:pPr>
        <w:widowControl w:val="0"/>
        <w:autoSpaceDE w:val="0"/>
        <w:autoSpaceDN w:val="0"/>
        <w:adjustRightInd w:val="0"/>
        <w:ind w:left="2880" w:hanging="360"/>
      </w:pPr>
      <w:rPr>
        <w:rFonts w:ascii="Calibri" w:hAnsi="Calibri" w:cs="Calibri"/>
        <w:sz w:val="22"/>
        <w:szCs w:val="22"/>
      </w:rPr>
    </w:lvl>
    <w:lvl w:ilvl="4" w:tplc="FFFFFFFF">
      <w:start w:val="1"/>
      <w:numFmt w:val="lowerLetter"/>
      <w:lvlText w:val="%5."/>
      <w:lvlJc w:val="left"/>
      <w:pPr>
        <w:widowControl w:val="0"/>
        <w:autoSpaceDE w:val="0"/>
        <w:autoSpaceDN w:val="0"/>
        <w:adjustRightInd w:val="0"/>
        <w:ind w:left="3600" w:hanging="360"/>
      </w:pPr>
      <w:rPr>
        <w:rFonts w:ascii="Calibri" w:hAnsi="Calibri" w:cs="Calibri"/>
        <w:sz w:val="22"/>
        <w:szCs w:val="22"/>
      </w:rPr>
    </w:lvl>
    <w:lvl w:ilvl="5" w:tplc="FFFFFFFF">
      <w:start w:val="1"/>
      <w:numFmt w:val="lowerRoman"/>
      <w:lvlText w:val="%6."/>
      <w:lvlJc w:val="right"/>
      <w:pPr>
        <w:widowControl w:val="0"/>
        <w:autoSpaceDE w:val="0"/>
        <w:autoSpaceDN w:val="0"/>
        <w:adjustRightInd w:val="0"/>
        <w:ind w:left="4320" w:hanging="180"/>
      </w:pPr>
      <w:rPr>
        <w:rFonts w:ascii="Calibri" w:hAnsi="Calibri" w:cs="Calibri"/>
        <w:sz w:val="22"/>
        <w:szCs w:val="22"/>
      </w:rPr>
    </w:lvl>
    <w:lvl w:ilvl="6" w:tplc="FFFFFFFF">
      <w:start w:val="1"/>
      <w:numFmt w:val="decimal"/>
      <w:lvlText w:val="%7."/>
      <w:lvlJc w:val="left"/>
      <w:pPr>
        <w:widowControl w:val="0"/>
        <w:autoSpaceDE w:val="0"/>
        <w:autoSpaceDN w:val="0"/>
        <w:adjustRightInd w:val="0"/>
        <w:ind w:left="5040" w:hanging="360"/>
      </w:pPr>
      <w:rPr>
        <w:rFonts w:ascii="Calibri" w:hAnsi="Calibri" w:cs="Calibri"/>
        <w:sz w:val="22"/>
        <w:szCs w:val="22"/>
      </w:rPr>
    </w:lvl>
    <w:lvl w:ilvl="7" w:tplc="FFFFFFFF">
      <w:start w:val="1"/>
      <w:numFmt w:val="lowerLetter"/>
      <w:lvlText w:val="%8."/>
      <w:lvlJc w:val="left"/>
      <w:pPr>
        <w:widowControl w:val="0"/>
        <w:autoSpaceDE w:val="0"/>
        <w:autoSpaceDN w:val="0"/>
        <w:adjustRightInd w:val="0"/>
        <w:ind w:left="5760" w:hanging="360"/>
      </w:pPr>
      <w:rPr>
        <w:rFonts w:ascii="Calibri" w:hAnsi="Calibri" w:cs="Calibri"/>
        <w:sz w:val="22"/>
        <w:szCs w:val="22"/>
      </w:rPr>
    </w:lvl>
    <w:lvl w:ilvl="8" w:tplc="FFFFFFFF">
      <w:start w:val="1"/>
      <w:numFmt w:val="lowerRoman"/>
      <w:lvlText w:val="%9."/>
      <w:lvlJc w:val="right"/>
      <w:pPr>
        <w:widowControl w:val="0"/>
        <w:autoSpaceDE w:val="0"/>
        <w:autoSpaceDN w:val="0"/>
        <w:adjustRightInd w:val="0"/>
        <w:ind w:left="6480" w:hanging="180"/>
      </w:pPr>
      <w:rPr>
        <w:rFonts w:ascii="Calibri" w:hAnsi="Calibri" w:cs="Calibri"/>
        <w:sz w:val="22"/>
        <w:szCs w:val="22"/>
      </w:rPr>
    </w:lvl>
  </w:abstractNum>
  <w:abstractNum w:abstractNumId="17" w15:restartNumberingAfterBreak="0">
    <w:nsid w:val="3A045B72"/>
    <w:multiLevelType w:val="singleLevel"/>
    <w:tmpl w:val="F8B4DC20"/>
    <w:lvl w:ilvl="0">
      <w:start w:val="14"/>
      <w:numFmt w:val="decimal"/>
      <w:lvlText w:val="(%1)"/>
      <w:lvlJc w:val="left"/>
      <w:pPr>
        <w:widowControl w:val="0"/>
        <w:tabs>
          <w:tab w:val="num" w:pos="720"/>
        </w:tabs>
        <w:autoSpaceDE w:val="0"/>
        <w:autoSpaceDN w:val="0"/>
        <w:adjustRightInd w:val="0"/>
        <w:ind w:left="720" w:hanging="720"/>
      </w:pPr>
      <w:rPr>
        <w:rFonts w:ascii="Helv" w:hAnsi="Helv" w:cs="Helv"/>
        <w:sz w:val="22"/>
        <w:szCs w:val="22"/>
      </w:rPr>
    </w:lvl>
  </w:abstractNum>
  <w:abstractNum w:abstractNumId="18" w15:restartNumberingAfterBreak="0">
    <w:nsid w:val="508B20A3"/>
    <w:multiLevelType w:val="multilevel"/>
    <w:tmpl w:val="B6FC9658"/>
    <w:lvl w:ilvl="0">
      <w:start w:val="1"/>
      <w:numFmt w:val="decimal"/>
      <w:lvlText w:val="%1)"/>
      <w:lvlJc w:val="left"/>
      <w:pPr>
        <w:tabs>
          <w:tab w:val="num" w:pos="720"/>
        </w:tabs>
        <w:ind w:left="720" w:hanging="360"/>
      </w:pPr>
      <w:rPr>
        <w:rFonts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973A68"/>
    <w:multiLevelType w:val="multilevel"/>
    <w:tmpl w:val="D2CA3C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75494D40"/>
    <w:multiLevelType w:val="hybridMultilevel"/>
    <w:tmpl w:val="FD540C74"/>
    <w:lvl w:ilvl="0" w:tplc="FFFFFFFF">
      <w:start w:val="1"/>
      <w:numFmt w:val="decimal"/>
      <w:lvlText w:val="%1."/>
      <w:lvlJc w:val="left"/>
      <w:pPr>
        <w:widowControl w:val="0"/>
        <w:autoSpaceDE w:val="0"/>
        <w:autoSpaceDN w:val="0"/>
        <w:adjustRightInd w:val="0"/>
        <w:ind w:left="720" w:hanging="360"/>
      </w:pPr>
      <w:rPr>
        <w:rFonts w:ascii="Calibri" w:hAnsi="Calibri" w:cs="Calibri"/>
        <w:sz w:val="22"/>
        <w:szCs w:val="22"/>
      </w:rPr>
    </w:lvl>
    <w:lvl w:ilvl="1" w:tplc="FFFFFFFF">
      <w:start w:val="1"/>
      <w:numFmt w:val="lowerLetter"/>
      <w:lvlText w:val="%2."/>
      <w:lvlJc w:val="left"/>
      <w:pPr>
        <w:widowControl w:val="0"/>
        <w:autoSpaceDE w:val="0"/>
        <w:autoSpaceDN w:val="0"/>
        <w:adjustRightInd w:val="0"/>
        <w:ind w:left="1440" w:hanging="360"/>
      </w:pPr>
      <w:rPr>
        <w:rFonts w:ascii="Calibri" w:hAnsi="Calibri" w:cs="Calibri"/>
        <w:sz w:val="22"/>
        <w:szCs w:val="22"/>
      </w:rPr>
    </w:lvl>
    <w:lvl w:ilvl="2" w:tplc="FFFFFFFF">
      <w:start w:val="1"/>
      <w:numFmt w:val="lowerRoman"/>
      <w:lvlText w:val="%3."/>
      <w:lvlJc w:val="right"/>
      <w:pPr>
        <w:widowControl w:val="0"/>
        <w:autoSpaceDE w:val="0"/>
        <w:autoSpaceDN w:val="0"/>
        <w:adjustRightInd w:val="0"/>
        <w:ind w:left="2160" w:hanging="180"/>
      </w:pPr>
      <w:rPr>
        <w:rFonts w:ascii="Calibri" w:hAnsi="Calibri" w:cs="Calibri"/>
        <w:sz w:val="22"/>
        <w:szCs w:val="22"/>
      </w:rPr>
    </w:lvl>
    <w:lvl w:ilvl="3" w:tplc="FFFFFFFF">
      <w:start w:val="1"/>
      <w:numFmt w:val="decimal"/>
      <w:lvlText w:val="%4."/>
      <w:lvlJc w:val="left"/>
      <w:pPr>
        <w:widowControl w:val="0"/>
        <w:autoSpaceDE w:val="0"/>
        <w:autoSpaceDN w:val="0"/>
        <w:adjustRightInd w:val="0"/>
        <w:ind w:left="2880" w:hanging="360"/>
      </w:pPr>
      <w:rPr>
        <w:rFonts w:ascii="Calibri" w:hAnsi="Calibri" w:cs="Calibri"/>
        <w:sz w:val="22"/>
        <w:szCs w:val="22"/>
      </w:rPr>
    </w:lvl>
    <w:lvl w:ilvl="4" w:tplc="FFFFFFFF">
      <w:start w:val="1"/>
      <w:numFmt w:val="lowerLetter"/>
      <w:lvlText w:val="%5."/>
      <w:lvlJc w:val="left"/>
      <w:pPr>
        <w:widowControl w:val="0"/>
        <w:autoSpaceDE w:val="0"/>
        <w:autoSpaceDN w:val="0"/>
        <w:adjustRightInd w:val="0"/>
        <w:ind w:left="3600" w:hanging="360"/>
      </w:pPr>
      <w:rPr>
        <w:rFonts w:ascii="Calibri" w:hAnsi="Calibri" w:cs="Calibri"/>
        <w:sz w:val="22"/>
        <w:szCs w:val="22"/>
      </w:rPr>
    </w:lvl>
    <w:lvl w:ilvl="5" w:tplc="FFFFFFFF">
      <w:start w:val="1"/>
      <w:numFmt w:val="lowerRoman"/>
      <w:lvlText w:val="%6."/>
      <w:lvlJc w:val="right"/>
      <w:pPr>
        <w:widowControl w:val="0"/>
        <w:autoSpaceDE w:val="0"/>
        <w:autoSpaceDN w:val="0"/>
        <w:adjustRightInd w:val="0"/>
        <w:ind w:left="4320" w:hanging="180"/>
      </w:pPr>
      <w:rPr>
        <w:rFonts w:ascii="Calibri" w:hAnsi="Calibri" w:cs="Calibri"/>
        <w:sz w:val="22"/>
        <w:szCs w:val="22"/>
      </w:rPr>
    </w:lvl>
    <w:lvl w:ilvl="6" w:tplc="FFFFFFFF">
      <w:start w:val="1"/>
      <w:numFmt w:val="decimal"/>
      <w:lvlText w:val="%7."/>
      <w:lvlJc w:val="left"/>
      <w:pPr>
        <w:widowControl w:val="0"/>
        <w:autoSpaceDE w:val="0"/>
        <w:autoSpaceDN w:val="0"/>
        <w:adjustRightInd w:val="0"/>
        <w:ind w:left="5040" w:hanging="360"/>
      </w:pPr>
      <w:rPr>
        <w:rFonts w:ascii="Calibri" w:hAnsi="Calibri" w:cs="Calibri"/>
        <w:sz w:val="22"/>
        <w:szCs w:val="22"/>
      </w:rPr>
    </w:lvl>
    <w:lvl w:ilvl="7" w:tplc="FFFFFFFF">
      <w:start w:val="1"/>
      <w:numFmt w:val="lowerLetter"/>
      <w:lvlText w:val="%8."/>
      <w:lvlJc w:val="left"/>
      <w:pPr>
        <w:widowControl w:val="0"/>
        <w:autoSpaceDE w:val="0"/>
        <w:autoSpaceDN w:val="0"/>
        <w:adjustRightInd w:val="0"/>
        <w:ind w:left="5760" w:hanging="360"/>
      </w:pPr>
      <w:rPr>
        <w:rFonts w:ascii="Calibri" w:hAnsi="Calibri" w:cs="Calibri"/>
        <w:sz w:val="22"/>
        <w:szCs w:val="22"/>
      </w:rPr>
    </w:lvl>
    <w:lvl w:ilvl="8" w:tplc="FFFFFFFF">
      <w:start w:val="1"/>
      <w:numFmt w:val="lowerRoman"/>
      <w:lvlText w:val="%9."/>
      <w:lvlJc w:val="right"/>
      <w:pPr>
        <w:widowControl w:val="0"/>
        <w:autoSpaceDE w:val="0"/>
        <w:autoSpaceDN w:val="0"/>
        <w:adjustRightInd w:val="0"/>
        <w:ind w:left="6480" w:hanging="180"/>
      </w:pPr>
      <w:rPr>
        <w:rFonts w:ascii="Calibri" w:hAnsi="Calibri" w:cs="Calibri"/>
        <w:sz w:val="22"/>
        <w:szCs w:val="22"/>
      </w:rPr>
    </w:lvl>
  </w:abstractNum>
  <w:num w:numId="1">
    <w:abstractNumId w:val="10"/>
  </w:num>
  <w:num w:numId="2">
    <w:abstractNumId w:val="6"/>
  </w:num>
  <w:num w:numId="3">
    <w:abstractNumId w:val="9"/>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1"/>
  </w:num>
  <w:num w:numId="9">
    <w:abstractNumId w:val="0"/>
  </w:num>
  <w:num w:numId="10">
    <w:abstractNumId w:val="12"/>
  </w:num>
  <w:num w:numId="11">
    <w:abstractNumId w:val="2"/>
  </w:num>
  <w:num w:numId="12">
    <w:abstractNumId w:val="3"/>
  </w:num>
  <w:num w:numId="13">
    <w:abstractNumId w:val="13"/>
  </w:num>
  <w:num w:numId="14">
    <w:abstractNumId w:val="11"/>
  </w:num>
  <w:num w:numId="15">
    <w:abstractNumId w:val="20"/>
  </w:num>
  <w:num w:numId="16">
    <w:abstractNumId w:val="15"/>
  </w:num>
  <w:num w:numId="17">
    <w:abstractNumId w:val="17"/>
  </w:num>
  <w:num w:numId="18">
    <w:abstractNumId w:val="16"/>
  </w:num>
  <w:num w:numId="19">
    <w:abstractNumId w:val="7"/>
    <w:lvlOverride w:ilvl="0">
      <w:lvl w:ilvl="0" w:tplc="C4A21DD2">
        <w:start w:val="1"/>
        <w:numFmt w:val="lowerLetter"/>
        <w:lvlText w:val="(%1)"/>
        <w:lvlJc w:val="left"/>
        <w:pPr>
          <w:widowControl w:val="0"/>
          <w:autoSpaceDE w:val="0"/>
          <w:autoSpaceDN w:val="0"/>
          <w:adjustRightInd w:val="0"/>
          <w:ind w:left="1080" w:hanging="360"/>
        </w:pPr>
        <w:rPr>
          <w:rFonts w:ascii="Times New Roman" w:hAnsi="Times New Roman" w:cs="Times New Roman" w:hint="default"/>
          <w:b w:val="0"/>
          <w:bCs w:val="0"/>
          <w:color w:val="auto"/>
          <w:sz w:val="24"/>
          <w:szCs w:val="24"/>
          <w:u w:val="none"/>
        </w:rPr>
      </w:lvl>
    </w:lvlOverride>
    <w:lvlOverride w:ilvl="1">
      <w:lvl w:ilvl="1" w:tplc="FFFFFFFF">
        <w:start w:val="1"/>
        <w:numFmt w:val="lowerLetter"/>
        <w:lvlText w:val="%2."/>
        <w:lvlJc w:val="left"/>
        <w:pPr>
          <w:widowControl w:val="0"/>
          <w:autoSpaceDE w:val="0"/>
          <w:autoSpaceDN w:val="0"/>
          <w:adjustRightInd w:val="0"/>
          <w:ind w:left="1800" w:hanging="360"/>
        </w:pPr>
        <w:rPr>
          <w:rFonts w:ascii="Calibri" w:hAnsi="Calibri" w:cs="Calibri"/>
          <w:color w:val="0000FF"/>
          <w:sz w:val="22"/>
          <w:szCs w:val="22"/>
          <w:u w:val="double"/>
        </w:rPr>
      </w:lvl>
    </w:lvlOverride>
    <w:lvlOverride w:ilvl="2">
      <w:lvl w:ilvl="2" w:tplc="FFFFFFFF">
        <w:start w:val="1"/>
        <w:numFmt w:val="lowerRoman"/>
        <w:lvlText w:val="%3."/>
        <w:lvlJc w:val="right"/>
        <w:pPr>
          <w:widowControl w:val="0"/>
          <w:autoSpaceDE w:val="0"/>
          <w:autoSpaceDN w:val="0"/>
          <w:adjustRightInd w:val="0"/>
          <w:ind w:left="2520" w:hanging="180"/>
        </w:pPr>
        <w:rPr>
          <w:rFonts w:ascii="Calibri" w:hAnsi="Calibri" w:cs="Calibri"/>
          <w:color w:val="0000FF"/>
          <w:sz w:val="22"/>
          <w:szCs w:val="22"/>
          <w:u w:val="double"/>
        </w:rPr>
      </w:lvl>
    </w:lvlOverride>
    <w:lvlOverride w:ilvl="3">
      <w:lvl w:ilvl="3" w:tplc="FFFFFFFF">
        <w:start w:val="1"/>
        <w:numFmt w:val="decimal"/>
        <w:lvlText w:val="%4."/>
        <w:lvlJc w:val="left"/>
        <w:pPr>
          <w:widowControl w:val="0"/>
          <w:autoSpaceDE w:val="0"/>
          <w:autoSpaceDN w:val="0"/>
          <w:adjustRightInd w:val="0"/>
          <w:ind w:left="3240" w:hanging="360"/>
        </w:pPr>
        <w:rPr>
          <w:rFonts w:ascii="Calibri" w:hAnsi="Calibri" w:cs="Calibri"/>
          <w:color w:val="0000FF"/>
          <w:sz w:val="22"/>
          <w:szCs w:val="22"/>
          <w:u w:val="double"/>
        </w:rPr>
      </w:lvl>
    </w:lvlOverride>
    <w:lvlOverride w:ilvl="4">
      <w:lvl w:ilvl="4" w:tplc="FFFFFFFF">
        <w:start w:val="1"/>
        <w:numFmt w:val="lowerLetter"/>
        <w:lvlText w:val="%5."/>
        <w:lvlJc w:val="left"/>
        <w:pPr>
          <w:widowControl w:val="0"/>
          <w:autoSpaceDE w:val="0"/>
          <w:autoSpaceDN w:val="0"/>
          <w:adjustRightInd w:val="0"/>
          <w:ind w:left="3960" w:hanging="360"/>
        </w:pPr>
        <w:rPr>
          <w:rFonts w:ascii="Calibri" w:hAnsi="Calibri" w:cs="Calibri"/>
          <w:color w:val="0000FF"/>
          <w:sz w:val="22"/>
          <w:szCs w:val="22"/>
          <w:u w:val="double"/>
        </w:rPr>
      </w:lvl>
    </w:lvlOverride>
    <w:lvlOverride w:ilvl="5">
      <w:lvl w:ilvl="5" w:tplc="FFFFFFFF">
        <w:start w:val="1"/>
        <w:numFmt w:val="lowerRoman"/>
        <w:lvlText w:val="%6."/>
        <w:lvlJc w:val="right"/>
        <w:pPr>
          <w:widowControl w:val="0"/>
          <w:autoSpaceDE w:val="0"/>
          <w:autoSpaceDN w:val="0"/>
          <w:adjustRightInd w:val="0"/>
          <w:ind w:left="4680" w:hanging="180"/>
        </w:pPr>
        <w:rPr>
          <w:rFonts w:ascii="Calibri" w:hAnsi="Calibri" w:cs="Calibri"/>
          <w:color w:val="0000FF"/>
          <w:sz w:val="22"/>
          <w:szCs w:val="22"/>
          <w:u w:val="double"/>
        </w:rPr>
      </w:lvl>
    </w:lvlOverride>
    <w:lvlOverride w:ilvl="6">
      <w:lvl w:ilvl="6" w:tplc="FFFFFFFF">
        <w:start w:val="1"/>
        <w:numFmt w:val="decimal"/>
        <w:lvlText w:val="%7."/>
        <w:lvlJc w:val="left"/>
        <w:pPr>
          <w:widowControl w:val="0"/>
          <w:autoSpaceDE w:val="0"/>
          <w:autoSpaceDN w:val="0"/>
          <w:adjustRightInd w:val="0"/>
          <w:ind w:left="5400" w:hanging="360"/>
        </w:pPr>
        <w:rPr>
          <w:rFonts w:ascii="Calibri" w:hAnsi="Calibri" w:cs="Calibri"/>
          <w:color w:val="0000FF"/>
          <w:sz w:val="22"/>
          <w:szCs w:val="22"/>
          <w:u w:val="double"/>
        </w:rPr>
      </w:lvl>
    </w:lvlOverride>
    <w:lvlOverride w:ilvl="7">
      <w:lvl w:ilvl="7" w:tplc="FFFFFFFF">
        <w:start w:val="1"/>
        <w:numFmt w:val="lowerLetter"/>
        <w:lvlText w:val="%8."/>
        <w:lvlJc w:val="left"/>
        <w:pPr>
          <w:widowControl w:val="0"/>
          <w:autoSpaceDE w:val="0"/>
          <w:autoSpaceDN w:val="0"/>
          <w:adjustRightInd w:val="0"/>
          <w:ind w:left="6120" w:hanging="360"/>
        </w:pPr>
        <w:rPr>
          <w:rFonts w:ascii="Calibri" w:hAnsi="Calibri" w:cs="Calibri"/>
          <w:color w:val="0000FF"/>
          <w:sz w:val="22"/>
          <w:szCs w:val="22"/>
          <w:u w:val="double"/>
        </w:rPr>
      </w:lvl>
    </w:lvlOverride>
    <w:lvlOverride w:ilvl="8">
      <w:lvl w:ilvl="8" w:tplc="FFFFFFFF">
        <w:start w:val="1"/>
        <w:numFmt w:val="lowerRoman"/>
        <w:lvlText w:val="%9."/>
        <w:lvlJc w:val="right"/>
        <w:pPr>
          <w:widowControl w:val="0"/>
          <w:autoSpaceDE w:val="0"/>
          <w:autoSpaceDN w:val="0"/>
          <w:adjustRightInd w:val="0"/>
          <w:ind w:left="6840" w:hanging="180"/>
        </w:pPr>
        <w:rPr>
          <w:rFonts w:ascii="Calibri" w:hAnsi="Calibri" w:cs="Calibri"/>
          <w:color w:val="0000FF"/>
          <w:sz w:val="22"/>
          <w:szCs w:val="22"/>
          <w:u w:val="double"/>
        </w:rPr>
      </w:lvl>
    </w:lvlOverride>
  </w:num>
  <w:num w:numId="20">
    <w:abstractNumId w:val="10"/>
    <w:lvlOverride w:ilvl="0">
      <w:lvl w:ilvl="0" w:tplc="44F85D4C">
        <w:start w:val="1"/>
        <w:numFmt w:val="decimal"/>
        <w:lvlText w:val="%1."/>
        <w:lvlJc w:val="left"/>
        <w:pPr>
          <w:widowControl w:val="0"/>
          <w:autoSpaceDE w:val="0"/>
          <w:autoSpaceDN w:val="0"/>
          <w:adjustRightInd w:val="0"/>
          <w:ind w:left="360" w:hanging="360"/>
        </w:pPr>
        <w:rPr>
          <w:rFonts w:ascii="Times New Roman" w:hAnsi="Times New Roman" w:cs="Times New Roman" w:hint="default"/>
          <w:b w:val="0"/>
          <w:bCs w:val="0"/>
          <w:color w:val="auto"/>
          <w:sz w:val="24"/>
          <w:szCs w:val="24"/>
          <w:u w:val="none"/>
        </w:rPr>
      </w:lvl>
    </w:lvlOverride>
    <w:lvlOverride w:ilvl="1">
      <w:lvl w:ilvl="1" w:tplc="FFFFFFFF">
        <w:start w:val="1"/>
        <w:numFmt w:val="lowerLetter"/>
        <w:lvlText w:val="%2."/>
        <w:lvlJc w:val="left"/>
        <w:pPr>
          <w:widowControl w:val="0"/>
          <w:autoSpaceDE w:val="0"/>
          <w:autoSpaceDN w:val="0"/>
          <w:adjustRightInd w:val="0"/>
          <w:ind w:left="1080" w:hanging="360"/>
        </w:pPr>
        <w:rPr>
          <w:rFonts w:ascii="Calibri" w:hAnsi="Calibri" w:cs="Calibri"/>
          <w:color w:val="0000FF"/>
          <w:sz w:val="22"/>
          <w:szCs w:val="22"/>
          <w:u w:val="double"/>
        </w:rPr>
      </w:lvl>
    </w:lvlOverride>
    <w:lvlOverride w:ilvl="2">
      <w:lvl w:ilvl="2" w:tplc="FFFFFFFF">
        <w:start w:val="1"/>
        <w:numFmt w:val="lowerRoman"/>
        <w:lvlText w:val="%3."/>
        <w:lvlJc w:val="right"/>
        <w:pPr>
          <w:widowControl w:val="0"/>
          <w:autoSpaceDE w:val="0"/>
          <w:autoSpaceDN w:val="0"/>
          <w:adjustRightInd w:val="0"/>
          <w:ind w:left="1800" w:hanging="180"/>
        </w:pPr>
        <w:rPr>
          <w:rFonts w:ascii="Calibri" w:hAnsi="Calibri" w:cs="Calibri"/>
          <w:color w:val="0000FF"/>
          <w:sz w:val="22"/>
          <w:szCs w:val="22"/>
          <w:u w:val="double"/>
        </w:rPr>
      </w:lvl>
    </w:lvlOverride>
    <w:lvlOverride w:ilvl="3">
      <w:lvl w:ilvl="3" w:tplc="FFFFFFFF">
        <w:start w:val="1"/>
        <w:numFmt w:val="decimal"/>
        <w:lvlText w:val="%4."/>
        <w:lvlJc w:val="left"/>
        <w:pPr>
          <w:widowControl w:val="0"/>
          <w:autoSpaceDE w:val="0"/>
          <w:autoSpaceDN w:val="0"/>
          <w:adjustRightInd w:val="0"/>
          <w:ind w:left="2520" w:hanging="360"/>
        </w:pPr>
        <w:rPr>
          <w:rFonts w:ascii="Calibri" w:hAnsi="Calibri" w:cs="Calibri"/>
          <w:color w:val="0000FF"/>
          <w:sz w:val="22"/>
          <w:szCs w:val="22"/>
          <w:u w:val="double"/>
        </w:rPr>
      </w:lvl>
    </w:lvlOverride>
    <w:lvlOverride w:ilvl="4">
      <w:lvl w:ilvl="4" w:tplc="FFFFFFFF">
        <w:start w:val="1"/>
        <w:numFmt w:val="lowerLetter"/>
        <w:lvlText w:val="%5."/>
        <w:lvlJc w:val="left"/>
        <w:pPr>
          <w:widowControl w:val="0"/>
          <w:autoSpaceDE w:val="0"/>
          <w:autoSpaceDN w:val="0"/>
          <w:adjustRightInd w:val="0"/>
          <w:ind w:left="3240" w:hanging="360"/>
        </w:pPr>
        <w:rPr>
          <w:rFonts w:ascii="Calibri" w:hAnsi="Calibri" w:cs="Calibri"/>
          <w:color w:val="0000FF"/>
          <w:sz w:val="22"/>
          <w:szCs w:val="22"/>
          <w:u w:val="double"/>
        </w:rPr>
      </w:lvl>
    </w:lvlOverride>
    <w:lvlOverride w:ilvl="5">
      <w:lvl w:ilvl="5" w:tplc="FFFFFFFF">
        <w:start w:val="1"/>
        <w:numFmt w:val="lowerRoman"/>
        <w:lvlText w:val="%6."/>
        <w:lvlJc w:val="right"/>
        <w:pPr>
          <w:widowControl w:val="0"/>
          <w:autoSpaceDE w:val="0"/>
          <w:autoSpaceDN w:val="0"/>
          <w:adjustRightInd w:val="0"/>
          <w:ind w:left="3960" w:hanging="180"/>
        </w:pPr>
        <w:rPr>
          <w:rFonts w:ascii="Calibri" w:hAnsi="Calibri" w:cs="Calibri"/>
          <w:color w:val="0000FF"/>
          <w:sz w:val="22"/>
          <w:szCs w:val="22"/>
          <w:u w:val="double"/>
        </w:rPr>
      </w:lvl>
    </w:lvlOverride>
    <w:lvlOverride w:ilvl="6">
      <w:lvl w:ilvl="6" w:tplc="FFFFFFFF">
        <w:start w:val="1"/>
        <w:numFmt w:val="decimal"/>
        <w:lvlText w:val="%7."/>
        <w:lvlJc w:val="left"/>
        <w:pPr>
          <w:widowControl w:val="0"/>
          <w:autoSpaceDE w:val="0"/>
          <w:autoSpaceDN w:val="0"/>
          <w:adjustRightInd w:val="0"/>
          <w:ind w:left="4680" w:hanging="360"/>
        </w:pPr>
        <w:rPr>
          <w:rFonts w:ascii="Calibri" w:hAnsi="Calibri" w:cs="Calibri"/>
          <w:color w:val="0000FF"/>
          <w:sz w:val="22"/>
          <w:szCs w:val="22"/>
          <w:u w:val="double"/>
        </w:rPr>
      </w:lvl>
    </w:lvlOverride>
    <w:lvlOverride w:ilvl="7">
      <w:lvl w:ilvl="7" w:tplc="FFFFFFFF">
        <w:start w:val="1"/>
        <w:numFmt w:val="lowerLetter"/>
        <w:lvlText w:val="%8."/>
        <w:lvlJc w:val="left"/>
        <w:pPr>
          <w:widowControl w:val="0"/>
          <w:autoSpaceDE w:val="0"/>
          <w:autoSpaceDN w:val="0"/>
          <w:adjustRightInd w:val="0"/>
          <w:ind w:left="5400" w:hanging="360"/>
        </w:pPr>
        <w:rPr>
          <w:rFonts w:ascii="Calibri" w:hAnsi="Calibri" w:cs="Calibri"/>
          <w:color w:val="0000FF"/>
          <w:sz w:val="22"/>
          <w:szCs w:val="22"/>
          <w:u w:val="double"/>
        </w:rPr>
      </w:lvl>
    </w:lvlOverride>
    <w:lvlOverride w:ilvl="8">
      <w:lvl w:ilvl="8" w:tplc="FFFFFFFF">
        <w:start w:val="1"/>
        <w:numFmt w:val="lowerRoman"/>
        <w:lvlText w:val="%9."/>
        <w:lvlJc w:val="right"/>
        <w:pPr>
          <w:widowControl w:val="0"/>
          <w:autoSpaceDE w:val="0"/>
          <w:autoSpaceDN w:val="0"/>
          <w:adjustRightInd w:val="0"/>
          <w:ind w:left="6120" w:hanging="180"/>
        </w:pPr>
        <w:rPr>
          <w:rFonts w:ascii="Calibri" w:hAnsi="Calibri" w:cs="Calibri"/>
          <w:color w:val="0000FF"/>
          <w:sz w:val="22"/>
          <w:szCs w:val="22"/>
          <w:u w:val="double"/>
        </w:rPr>
      </w:lvl>
    </w:lvlOverride>
  </w:num>
  <w:num w:numId="21">
    <w:abstractNumId w:val="6"/>
    <w:lvlOverride w:ilvl="0">
      <w:lvl w:ilvl="0" w:tplc="8248A934">
        <w:start w:val="1"/>
        <w:numFmt w:val="lowerLetter"/>
        <w:lvlText w:val="%1."/>
        <w:lvlJc w:val="left"/>
        <w:pPr>
          <w:widowControl w:val="0"/>
          <w:autoSpaceDE w:val="0"/>
          <w:autoSpaceDN w:val="0"/>
          <w:adjustRightInd w:val="0"/>
          <w:ind w:left="928" w:hanging="360"/>
        </w:pPr>
        <w:rPr>
          <w:rFonts w:ascii="Times New Roman" w:hAnsi="Times New Roman" w:cs="Times New Roman" w:hint="default"/>
          <w:color w:val="auto"/>
          <w:sz w:val="24"/>
          <w:szCs w:val="24"/>
          <w:u w:val="none"/>
        </w:rPr>
      </w:lvl>
    </w:lvlOverride>
    <w:lvlOverride w:ilvl="1">
      <w:lvl w:ilvl="1" w:tplc="FFFFFFFF">
        <w:start w:val="1"/>
        <w:numFmt w:val="lowerLetter"/>
        <w:lvlText w:val="%2."/>
        <w:lvlJc w:val="left"/>
        <w:pPr>
          <w:widowControl w:val="0"/>
          <w:autoSpaceDE w:val="0"/>
          <w:autoSpaceDN w:val="0"/>
          <w:adjustRightInd w:val="0"/>
          <w:ind w:left="1980" w:hanging="360"/>
        </w:pPr>
        <w:rPr>
          <w:rFonts w:ascii="Calibri" w:hAnsi="Calibri" w:cs="Calibri"/>
          <w:color w:val="0000FF"/>
          <w:sz w:val="22"/>
          <w:szCs w:val="22"/>
          <w:u w:val="double"/>
        </w:rPr>
      </w:lvl>
    </w:lvlOverride>
    <w:lvlOverride w:ilvl="2">
      <w:lvl w:ilvl="2" w:tplc="FFFFFFFF">
        <w:start w:val="1"/>
        <w:numFmt w:val="lowerRoman"/>
        <w:lvlText w:val="%3."/>
        <w:lvlJc w:val="right"/>
        <w:pPr>
          <w:widowControl w:val="0"/>
          <w:autoSpaceDE w:val="0"/>
          <w:autoSpaceDN w:val="0"/>
          <w:adjustRightInd w:val="0"/>
          <w:ind w:left="2700" w:hanging="180"/>
        </w:pPr>
        <w:rPr>
          <w:rFonts w:ascii="Calibri" w:hAnsi="Calibri" w:cs="Calibri"/>
          <w:color w:val="0000FF"/>
          <w:sz w:val="22"/>
          <w:szCs w:val="22"/>
          <w:u w:val="double"/>
        </w:rPr>
      </w:lvl>
    </w:lvlOverride>
    <w:lvlOverride w:ilvl="3">
      <w:lvl w:ilvl="3" w:tplc="FFFFFFFF">
        <w:start w:val="1"/>
        <w:numFmt w:val="decimal"/>
        <w:lvlText w:val="%4."/>
        <w:lvlJc w:val="left"/>
        <w:pPr>
          <w:widowControl w:val="0"/>
          <w:autoSpaceDE w:val="0"/>
          <w:autoSpaceDN w:val="0"/>
          <w:adjustRightInd w:val="0"/>
          <w:ind w:left="3420" w:hanging="360"/>
        </w:pPr>
        <w:rPr>
          <w:rFonts w:ascii="Calibri" w:hAnsi="Calibri" w:cs="Calibri"/>
          <w:color w:val="0000FF"/>
          <w:sz w:val="22"/>
          <w:szCs w:val="22"/>
          <w:u w:val="double"/>
        </w:rPr>
      </w:lvl>
    </w:lvlOverride>
    <w:lvlOverride w:ilvl="4">
      <w:lvl w:ilvl="4" w:tplc="FFFFFFFF">
        <w:start w:val="1"/>
        <w:numFmt w:val="lowerLetter"/>
        <w:lvlText w:val="%5."/>
        <w:lvlJc w:val="left"/>
        <w:pPr>
          <w:widowControl w:val="0"/>
          <w:autoSpaceDE w:val="0"/>
          <w:autoSpaceDN w:val="0"/>
          <w:adjustRightInd w:val="0"/>
          <w:ind w:left="4140" w:hanging="360"/>
        </w:pPr>
        <w:rPr>
          <w:rFonts w:ascii="Calibri" w:hAnsi="Calibri" w:cs="Calibri"/>
          <w:color w:val="0000FF"/>
          <w:sz w:val="22"/>
          <w:szCs w:val="22"/>
          <w:u w:val="double"/>
        </w:rPr>
      </w:lvl>
    </w:lvlOverride>
    <w:lvlOverride w:ilvl="5">
      <w:lvl w:ilvl="5" w:tplc="FFFFFFFF">
        <w:start w:val="1"/>
        <w:numFmt w:val="lowerRoman"/>
        <w:lvlText w:val="%6."/>
        <w:lvlJc w:val="right"/>
        <w:pPr>
          <w:widowControl w:val="0"/>
          <w:autoSpaceDE w:val="0"/>
          <w:autoSpaceDN w:val="0"/>
          <w:adjustRightInd w:val="0"/>
          <w:ind w:left="4860" w:hanging="180"/>
        </w:pPr>
        <w:rPr>
          <w:rFonts w:ascii="Calibri" w:hAnsi="Calibri" w:cs="Calibri"/>
          <w:color w:val="0000FF"/>
          <w:sz w:val="22"/>
          <w:szCs w:val="22"/>
          <w:u w:val="double"/>
        </w:rPr>
      </w:lvl>
    </w:lvlOverride>
    <w:lvlOverride w:ilvl="6">
      <w:lvl w:ilvl="6" w:tplc="FFFFFFFF">
        <w:start w:val="1"/>
        <w:numFmt w:val="decimal"/>
        <w:lvlText w:val="%7."/>
        <w:lvlJc w:val="left"/>
        <w:pPr>
          <w:widowControl w:val="0"/>
          <w:autoSpaceDE w:val="0"/>
          <w:autoSpaceDN w:val="0"/>
          <w:adjustRightInd w:val="0"/>
          <w:ind w:left="5580" w:hanging="360"/>
        </w:pPr>
        <w:rPr>
          <w:rFonts w:ascii="Calibri" w:hAnsi="Calibri" w:cs="Calibri"/>
          <w:color w:val="0000FF"/>
          <w:sz w:val="22"/>
          <w:szCs w:val="22"/>
          <w:u w:val="double"/>
        </w:rPr>
      </w:lvl>
    </w:lvlOverride>
    <w:lvlOverride w:ilvl="7">
      <w:lvl w:ilvl="7" w:tplc="FFFFFFFF">
        <w:start w:val="1"/>
        <w:numFmt w:val="lowerLetter"/>
        <w:lvlText w:val="%8."/>
        <w:lvlJc w:val="left"/>
        <w:pPr>
          <w:widowControl w:val="0"/>
          <w:autoSpaceDE w:val="0"/>
          <w:autoSpaceDN w:val="0"/>
          <w:adjustRightInd w:val="0"/>
          <w:ind w:left="6300" w:hanging="360"/>
        </w:pPr>
        <w:rPr>
          <w:rFonts w:ascii="Calibri" w:hAnsi="Calibri" w:cs="Calibri"/>
          <w:color w:val="0000FF"/>
          <w:sz w:val="22"/>
          <w:szCs w:val="22"/>
          <w:u w:val="double"/>
        </w:rPr>
      </w:lvl>
    </w:lvlOverride>
    <w:lvlOverride w:ilvl="8">
      <w:lvl w:ilvl="8" w:tplc="FFFFFFFF">
        <w:start w:val="1"/>
        <w:numFmt w:val="lowerRoman"/>
        <w:lvlText w:val="%9."/>
        <w:lvlJc w:val="right"/>
        <w:pPr>
          <w:widowControl w:val="0"/>
          <w:autoSpaceDE w:val="0"/>
          <w:autoSpaceDN w:val="0"/>
          <w:adjustRightInd w:val="0"/>
          <w:ind w:left="7020" w:hanging="180"/>
        </w:pPr>
        <w:rPr>
          <w:rFonts w:ascii="Calibri" w:hAnsi="Calibri" w:cs="Calibri"/>
          <w:color w:val="0000FF"/>
          <w:sz w:val="22"/>
          <w:szCs w:val="22"/>
          <w:u w:val="double"/>
        </w:rPr>
      </w:lvl>
    </w:lvlOverride>
  </w:num>
  <w:num w:numId="22">
    <w:abstractNumId w:val="15"/>
    <w:lvlOverride w:ilvl="0">
      <w:lvl w:ilvl="0" w:tplc="1F602692">
        <w:start w:val="1"/>
        <w:numFmt w:val="decimal"/>
        <w:lvlText w:val="%1)"/>
        <w:lvlJc w:val="left"/>
        <w:pPr>
          <w:widowControl w:val="0"/>
          <w:autoSpaceDE w:val="0"/>
          <w:autoSpaceDN w:val="0"/>
          <w:adjustRightInd w:val="0"/>
          <w:ind w:left="720" w:hanging="360"/>
        </w:pPr>
        <w:rPr>
          <w:rFonts w:ascii="Times New Roman" w:hAnsi="Times New Roman" w:cs="Times New Roman" w:hint="default"/>
          <w:color w:val="auto"/>
          <w:sz w:val="22"/>
          <w:szCs w:val="22"/>
          <w:u w:val="none"/>
        </w:rPr>
      </w:lvl>
    </w:lvlOverride>
    <w:lvlOverride w:ilvl="1">
      <w:lvl w:ilvl="1" w:tplc="FFFFFFFF">
        <w:start w:val="1"/>
        <w:numFmt w:val="lowerLetter"/>
        <w:lvlText w:val="%2."/>
        <w:lvlJc w:val="left"/>
        <w:pPr>
          <w:widowControl w:val="0"/>
          <w:autoSpaceDE w:val="0"/>
          <w:autoSpaceDN w:val="0"/>
          <w:adjustRightInd w:val="0"/>
          <w:ind w:left="1440" w:hanging="360"/>
        </w:pPr>
        <w:rPr>
          <w:rFonts w:ascii="Calibri" w:hAnsi="Calibri" w:cs="Calibri"/>
          <w:color w:val="0000FF"/>
          <w:sz w:val="22"/>
          <w:szCs w:val="22"/>
          <w:u w:val="double"/>
        </w:rPr>
      </w:lvl>
    </w:lvlOverride>
    <w:lvlOverride w:ilvl="2">
      <w:lvl w:ilvl="2" w:tplc="FFFFFFFF">
        <w:start w:val="1"/>
        <w:numFmt w:val="lowerRoman"/>
        <w:lvlText w:val="%3."/>
        <w:lvlJc w:val="right"/>
        <w:pPr>
          <w:widowControl w:val="0"/>
          <w:autoSpaceDE w:val="0"/>
          <w:autoSpaceDN w:val="0"/>
          <w:adjustRightInd w:val="0"/>
          <w:ind w:left="2160" w:hanging="180"/>
        </w:pPr>
        <w:rPr>
          <w:rFonts w:ascii="Calibri" w:hAnsi="Calibri" w:cs="Calibri"/>
          <w:color w:val="0000FF"/>
          <w:sz w:val="22"/>
          <w:szCs w:val="22"/>
          <w:u w:val="double"/>
        </w:rPr>
      </w:lvl>
    </w:lvlOverride>
    <w:lvlOverride w:ilvl="3">
      <w:lvl w:ilvl="3" w:tplc="FFFFFFFF">
        <w:start w:val="1"/>
        <w:numFmt w:val="decimal"/>
        <w:lvlText w:val="%4."/>
        <w:lvlJc w:val="left"/>
        <w:pPr>
          <w:widowControl w:val="0"/>
          <w:autoSpaceDE w:val="0"/>
          <w:autoSpaceDN w:val="0"/>
          <w:adjustRightInd w:val="0"/>
          <w:ind w:left="2880" w:hanging="360"/>
        </w:pPr>
        <w:rPr>
          <w:rFonts w:ascii="Calibri" w:hAnsi="Calibri" w:cs="Calibri"/>
          <w:color w:val="0000FF"/>
          <w:sz w:val="22"/>
          <w:szCs w:val="22"/>
          <w:u w:val="double"/>
        </w:rPr>
      </w:lvl>
    </w:lvlOverride>
    <w:lvlOverride w:ilvl="4">
      <w:lvl w:ilvl="4" w:tplc="FFFFFFFF">
        <w:start w:val="1"/>
        <w:numFmt w:val="lowerLetter"/>
        <w:lvlText w:val="%5."/>
        <w:lvlJc w:val="left"/>
        <w:pPr>
          <w:widowControl w:val="0"/>
          <w:autoSpaceDE w:val="0"/>
          <w:autoSpaceDN w:val="0"/>
          <w:adjustRightInd w:val="0"/>
          <w:ind w:left="3600" w:hanging="360"/>
        </w:pPr>
        <w:rPr>
          <w:rFonts w:ascii="Calibri" w:hAnsi="Calibri" w:cs="Calibri"/>
          <w:color w:val="0000FF"/>
          <w:sz w:val="22"/>
          <w:szCs w:val="22"/>
          <w:u w:val="double"/>
        </w:rPr>
      </w:lvl>
    </w:lvlOverride>
    <w:lvlOverride w:ilvl="5">
      <w:lvl w:ilvl="5" w:tplc="FFFFFFFF">
        <w:start w:val="1"/>
        <w:numFmt w:val="lowerRoman"/>
        <w:lvlText w:val="%6."/>
        <w:lvlJc w:val="right"/>
        <w:pPr>
          <w:widowControl w:val="0"/>
          <w:autoSpaceDE w:val="0"/>
          <w:autoSpaceDN w:val="0"/>
          <w:adjustRightInd w:val="0"/>
          <w:ind w:left="4320" w:hanging="180"/>
        </w:pPr>
        <w:rPr>
          <w:rFonts w:ascii="Calibri" w:hAnsi="Calibri" w:cs="Calibri"/>
          <w:color w:val="0000FF"/>
          <w:sz w:val="22"/>
          <w:szCs w:val="22"/>
          <w:u w:val="double"/>
        </w:rPr>
      </w:lvl>
    </w:lvlOverride>
    <w:lvlOverride w:ilvl="6">
      <w:lvl w:ilvl="6" w:tplc="FFFFFFFF">
        <w:start w:val="1"/>
        <w:numFmt w:val="decimal"/>
        <w:lvlText w:val="%7."/>
        <w:lvlJc w:val="left"/>
        <w:pPr>
          <w:widowControl w:val="0"/>
          <w:autoSpaceDE w:val="0"/>
          <w:autoSpaceDN w:val="0"/>
          <w:adjustRightInd w:val="0"/>
          <w:ind w:left="5040" w:hanging="360"/>
        </w:pPr>
        <w:rPr>
          <w:rFonts w:ascii="Calibri" w:hAnsi="Calibri" w:cs="Calibri"/>
          <w:color w:val="0000FF"/>
          <w:sz w:val="22"/>
          <w:szCs w:val="22"/>
          <w:u w:val="double"/>
        </w:rPr>
      </w:lvl>
    </w:lvlOverride>
    <w:lvlOverride w:ilvl="7">
      <w:lvl w:ilvl="7" w:tplc="FFFFFFFF">
        <w:start w:val="1"/>
        <w:numFmt w:val="lowerLetter"/>
        <w:lvlText w:val="%8."/>
        <w:lvlJc w:val="left"/>
        <w:pPr>
          <w:widowControl w:val="0"/>
          <w:autoSpaceDE w:val="0"/>
          <w:autoSpaceDN w:val="0"/>
          <w:adjustRightInd w:val="0"/>
          <w:ind w:left="5760" w:hanging="360"/>
        </w:pPr>
        <w:rPr>
          <w:rFonts w:ascii="Calibri" w:hAnsi="Calibri" w:cs="Calibri"/>
          <w:color w:val="0000FF"/>
          <w:sz w:val="22"/>
          <w:szCs w:val="22"/>
          <w:u w:val="double"/>
        </w:rPr>
      </w:lvl>
    </w:lvlOverride>
    <w:lvlOverride w:ilvl="8">
      <w:lvl w:ilvl="8" w:tplc="FFFFFFFF">
        <w:start w:val="1"/>
        <w:numFmt w:val="lowerRoman"/>
        <w:lvlText w:val="%9."/>
        <w:lvlJc w:val="right"/>
        <w:pPr>
          <w:widowControl w:val="0"/>
          <w:autoSpaceDE w:val="0"/>
          <w:autoSpaceDN w:val="0"/>
          <w:adjustRightInd w:val="0"/>
          <w:ind w:left="6480" w:hanging="180"/>
        </w:pPr>
        <w:rPr>
          <w:rFonts w:ascii="Calibri" w:hAnsi="Calibri" w:cs="Calibri"/>
          <w:color w:val="0000FF"/>
          <w:sz w:val="22"/>
          <w:szCs w:val="22"/>
          <w:u w:val="double"/>
        </w:rPr>
      </w:lvl>
    </w:lvlOverride>
  </w:num>
  <w:num w:numId="23">
    <w:abstractNumId w:val="18"/>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A73"/>
    <w:rsid w:val="00043063"/>
    <w:rsid w:val="000B4F12"/>
    <w:rsid w:val="000C1751"/>
    <w:rsid w:val="000D60E1"/>
    <w:rsid w:val="00104293"/>
    <w:rsid w:val="001B1B82"/>
    <w:rsid w:val="001B6662"/>
    <w:rsid w:val="001C2B3C"/>
    <w:rsid w:val="00200F8E"/>
    <w:rsid w:val="00255D5A"/>
    <w:rsid w:val="00265EE0"/>
    <w:rsid w:val="002D2958"/>
    <w:rsid w:val="002E21A5"/>
    <w:rsid w:val="002E72A9"/>
    <w:rsid w:val="00307C9F"/>
    <w:rsid w:val="0031440A"/>
    <w:rsid w:val="00356A73"/>
    <w:rsid w:val="00393943"/>
    <w:rsid w:val="003961A5"/>
    <w:rsid w:val="003D71AC"/>
    <w:rsid w:val="00420327"/>
    <w:rsid w:val="00431998"/>
    <w:rsid w:val="004779ED"/>
    <w:rsid w:val="00490B5B"/>
    <w:rsid w:val="00491393"/>
    <w:rsid w:val="004A1DCA"/>
    <w:rsid w:val="004C392F"/>
    <w:rsid w:val="004D4DBB"/>
    <w:rsid w:val="00511E2A"/>
    <w:rsid w:val="005407D0"/>
    <w:rsid w:val="0058209B"/>
    <w:rsid w:val="00585324"/>
    <w:rsid w:val="005B7C70"/>
    <w:rsid w:val="005F6769"/>
    <w:rsid w:val="00623152"/>
    <w:rsid w:val="00686FD9"/>
    <w:rsid w:val="007036E4"/>
    <w:rsid w:val="007241F1"/>
    <w:rsid w:val="00733E82"/>
    <w:rsid w:val="00750BFA"/>
    <w:rsid w:val="0075314B"/>
    <w:rsid w:val="00782AC6"/>
    <w:rsid w:val="007A0BE3"/>
    <w:rsid w:val="007E331B"/>
    <w:rsid w:val="007F286C"/>
    <w:rsid w:val="00827DB3"/>
    <w:rsid w:val="008464FC"/>
    <w:rsid w:val="0086674E"/>
    <w:rsid w:val="00883BE9"/>
    <w:rsid w:val="00917D85"/>
    <w:rsid w:val="00953A51"/>
    <w:rsid w:val="009644FD"/>
    <w:rsid w:val="0098166A"/>
    <w:rsid w:val="009B6AD1"/>
    <w:rsid w:val="009C09CC"/>
    <w:rsid w:val="00A01A21"/>
    <w:rsid w:val="00A11824"/>
    <w:rsid w:val="00A25A97"/>
    <w:rsid w:val="00AB3CD9"/>
    <w:rsid w:val="00AB4871"/>
    <w:rsid w:val="00B22608"/>
    <w:rsid w:val="00B24D38"/>
    <w:rsid w:val="00B50B50"/>
    <w:rsid w:val="00B768C8"/>
    <w:rsid w:val="00BE2453"/>
    <w:rsid w:val="00CF0BA6"/>
    <w:rsid w:val="00CF6011"/>
    <w:rsid w:val="00D262D3"/>
    <w:rsid w:val="00D36EA2"/>
    <w:rsid w:val="00D64108"/>
    <w:rsid w:val="00D7748A"/>
    <w:rsid w:val="00D80CD0"/>
    <w:rsid w:val="00D83608"/>
    <w:rsid w:val="00D9713B"/>
    <w:rsid w:val="00DD767C"/>
    <w:rsid w:val="00E01F31"/>
    <w:rsid w:val="00E269A3"/>
    <w:rsid w:val="00E26CBD"/>
    <w:rsid w:val="00E37605"/>
    <w:rsid w:val="00E525DA"/>
    <w:rsid w:val="00E70470"/>
    <w:rsid w:val="00E70BED"/>
    <w:rsid w:val="00E75E89"/>
    <w:rsid w:val="00E76B32"/>
    <w:rsid w:val="00E832F3"/>
    <w:rsid w:val="00E9453D"/>
    <w:rsid w:val="00EC25BE"/>
    <w:rsid w:val="00F743D9"/>
    <w:rsid w:val="00FB155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1150DCD"/>
  <w14:defaultImageDpi w14:val="96"/>
  <w15:docId w15:val="{EEB05407-1DD8-45C5-A4CA-C8D545151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pPr>
    <w:rPr>
      <w:rFonts w:ascii="Calibri" w:hAnsi="Calibri" w:cs="Calibri"/>
    </w:rPr>
  </w:style>
  <w:style w:type="paragraph" w:styleId="Heading1">
    <w:name w:val="heading 1"/>
    <w:basedOn w:val="Normal"/>
    <w:next w:val="Normal"/>
    <w:link w:val="Heading1Char"/>
    <w:uiPriority w:val="9"/>
    <w:qFormat/>
    <w:pPr>
      <w:numPr>
        <w:numId w:val="5"/>
      </w:numPr>
      <w:pBdr>
        <w:top w:val="single" w:sz="4" w:space="1" w:color="000000"/>
        <w:left w:val="single" w:sz="4" w:space="4" w:color="000000"/>
        <w:bottom w:val="single" w:sz="4" w:space="1" w:color="000000"/>
        <w:right w:val="single" w:sz="4" w:space="4" w:color="000000"/>
      </w:pBdr>
      <w:spacing w:after="0" w:line="360" w:lineRule="atLeast"/>
      <w:jc w:val="center"/>
      <w:outlineLvl w:val="0"/>
    </w:pPr>
    <w:rPr>
      <w:rFonts w:ascii="Times New Roman" w:hAnsi="Times New Roman" w:cs="Times New Roman"/>
      <w:b/>
      <w:bCs/>
      <w:caps/>
      <w:sz w:val="24"/>
      <w:szCs w:val="24"/>
      <w:lang w:val="x-none"/>
    </w:rPr>
  </w:style>
  <w:style w:type="paragraph" w:styleId="Heading2">
    <w:name w:val="heading 2"/>
    <w:basedOn w:val="Normal"/>
    <w:next w:val="Normal"/>
    <w:link w:val="Heading2Char"/>
    <w:uiPriority w:val="9"/>
    <w:qFormat/>
    <w:pPr>
      <w:keepNext/>
      <w:numPr>
        <w:ilvl w:val="1"/>
        <w:numId w:val="5"/>
      </w:numPr>
      <w:spacing w:after="0" w:line="240" w:lineRule="auto"/>
      <w:jc w:val="both"/>
      <w:outlineLvl w:val="1"/>
    </w:pPr>
    <w:rPr>
      <w:rFonts w:ascii="Times New Roman" w:hAnsi="Times New Roman" w:cs="Times New Roman"/>
      <w:b/>
      <w:bCs/>
      <w:sz w:val="24"/>
      <w:szCs w:val="24"/>
      <w:lang w:val="en-GB"/>
    </w:rPr>
  </w:style>
  <w:style w:type="paragraph" w:styleId="Heading3">
    <w:name w:val="heading 3"/>
    <w:basedOn w:val="Normal"/>
    <w:next w:val="Normal"/>
    <w:link w:val="Heading3Char"/>
    <w:uiPriority w:val="9"/>
    <w:qFormat/>
    <w:pPr>
      <w:keepNext/>
      <w:numPr>
        <w:ilvl w:val="2"/>
        <w:numId w:val="5"/>
      </w:numPr>
      <w:spacing w:before="240" w:after="60" w:line="240" w:lineRule="auto"/>
      <w:jc w:val="both"/>
      <w:outlineLvl w:val="2"/>
    </w:pPr>
    <w:rPr>
      <w:rFonts w:ascii="Times New Roman" w:hAnsi="Times New Roman" w:cs="Times New Roman"/>
      <w:b/>
      <w:bCs/>
      <w:lang w:val="en-GB"/>
    </w:rPr>
  </w:style>
  <w:style w:type="paragraph" w:styleId="Heading4">
    <w:name w:val="heading 4"/>
    <w:basedOn w:val="Normal"/>
    <w:next w:val="Normal"/>
    <w:link w:val="Heading4Char"/>
    <w:uiPriority w:val="9"/>
    <w:qFormat/>
    <w:pPr>
      <w:keepNext/>
      <w:numPr>
        <w:ilvl w:val="3"/>
        <w:numId w:val="5"/>
      </w:numPr>
      <w:spacing w:before="240" w:after="60" w:line="240" w:lineRule="auto"/>
      <w:outlineLvl w:val="3"/>
    </w:pPr>
    <w:rPr>
      <w:rFonts w:ascii="Times New Roman" w:hAnsi="Times New Roman" w:cs="Times New Roman"/>
      <w:lang w:val="x-none"/>
    </w:rPr>
  </w:style>
  <w:style w:type="paragraph" w:styleId="Heading5">
    <w:name w:val="heading 5"/>
    <w:basedOn w:val="Normal"/>
    <w:next w:val="Normal"/>
    <w:link w:val="Heading5Char"/>
    <w:uiPriority w:val="9"/>
    <w:qFormat/>
    <w:pPr>
      <w:numPr>
        <w:ilvl w:val="4"/>
        <w:numId w:val="5"/>
      </w:numPr>
      <w:spacing w:before="240" w:after="60" w:line="240" w:lineRule="auto"/>
      <w:outlineLvl w:val="4"/>
    </w:pPr>
    <w:rPr>
      <w:rFonts w:ascii="Times New Roman" w:hAnsi="Times New Roman" w:cs="Times New Roman"/>
      <w:lang w:val="x-none"/>
    </w:rPr>
  </w:style>
  <w:style w:type="paragraph" w:styleId="Heading6">
    <w:name w:val="heading 6"/>
    <w:basedOn w:val="Normal"/>
    <w:next w:val="Normal"/>
    <w:link w:val="Heading6Char"/>
    <w:uiPriority w:val="9"/>
    <w:qFormat/>
    <w:pPr>
      <w:numPr>
        <w:ilvl w:val="5"/>
        <w:numId w:val="5"/>
      </w:numPr>
      <w:spacing w:before="240" w:after="60" w:line="240" w:lineRule="auto"/>
      <w:outlineLvl w:val="5"/>
    </w:pPr>
    <w:rPr>
      <w:rFonts w:ascii="Times New Roman" w:hAnsi="Times New Roman" w:cs="Times New Roman"/>
      <w:i/>
      <w:iCs/>
      <w:lang w:val="x-none"/>
    </w:rPr>
  </w:style>
  <w:style w:type="paragraph" w:styleId="Heading7">
    <w:name w:val="heading 7"/>
    <w:basedOn w:val="Normal"/>
    <w:next w:val="Normal"/>
    <w:link w:val="Heading7Char"/>
    <w:uiPriority w:val="9"/>
    <w:qFormat/>
    <w:pPr>
      <w:numPr>
        <w:ilvl w:val="6"/>
        <w:numId w:val="5"/>
      </w:numPr>
      <w:spacing w:before="240" w:after="60" w:line="240" w:lineRule="auto"/>
      <w:outlineLvl w:val="6"/>
    </w:pPr>
    <w:rPr>
      <w:rFonts w:ascii="Arial" w:hAnsi="Arial" w:cs="Arial"/>
      <w:sz w:val="20"/>
      <w:szCs w:val="20"/>
      <w:lang w:val="x-none"/>
    </w:rPr>
  </w:style>
  <w:style w:type="paragraph" w:styleId="Heading8">
    <w:name w:val="heading 8"/>
    <w:basedOn w:val="Normal"/>
    <w:next w:val="Normal"/>
    <w:link w:val="Heading8Char"/>
    <w:uiPriority w:val="9"/>
    <w:qFormat/>
    <w:pPr>
      <w:numPr>
        <w:ilvl w:val="7"/>
        <w:numId w:val="5"/>
      </w:numPr>
      <w:spacing w:before="240" w:after="60" w:line="240" w:lineRule="auto"/>
      <w:outlineLvl w:val="7"/>
    </w:pPr>
    <w:rPr>
      <w:rFonts w:ascii="Arial" w:hAnsi="Arial" w:cs="Arial"/>
      <w:i/>
      <w:iCs/>
      <w:sz w:val="20"/>
      <w:szCs w:val="20"/>
      <w:lang w:val="x-none"/>
    </w:rPr>
  </w:style>
  <w:style w:type="paragraph" w:styleId="Heading9">
    <w:name w:val="heading 9"/>
    <w:basedOn w:val="Normal"/>
    <w:next w:val="Normal"/>
    <w:link w:val="Heading9Char"/>
    <w:uiPriority w:val="9"/>
    <w:qFormat/>
    <w:pPr>
      <w:keepNext/>
      <w:numPr>
        <w:ilvl w:val="8"/>
        <w:numId w:val="5"/>
      </w:numPr>
      <w:spacing w:after="0" w:line="240" w:lineRule="auto"/>
      <w:jc w:val="both"/>
      <w:outlineLvl w:val="8"/>
    </w:pPr>
    <w:rPr>
      <w:rFonts w:ascii="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imes New Roman" w:hAnsi="Times New Roman" w:cs="Times New Roman"/>
      <w:b/>
      <w:bCs/>
      <w:caps/>
      <w:sz w:val="24"/>
      <w:szCs w:val="24"/>
      <w:lang w:val="x-none"/>
    </w:rPr>
  </w:style>
  <w:style w:type="character" w:customStyle="1" w:styleId="Heading2Char">
    <w:name w:val="Heading 2 Char"/>
    <w:basedOn w:val="DefaultParagraphFont"/>
    <w:link w:val="Heading2"/>
    <w:uiPriority w:val="9"/>
    <w:rPr>
      <w:rFonts w:ascii="Times New Roman" w:hAnsi="Times New Roman" w:cs="Times New Roman"/>
      <w:b/>
      <w:bCs/>
      <w:sz w:val="24"/>
      <w:szCs w:val="24"/>
      <w:lang w:val="en-GB"/>
    </w:rPr>
  </w:style>
  <w:style w:type="character" w:customStyle="1" w:styleId="Heading3Char">
    <w:name w:val="Heading 3 Char"/>
    <w:basedOn w:val="DefaultParagraphFont"/>
    <w:link w:val="Heading3"/>
    <w:uiPriority w:val="9"/>
    <w:rPr>
      <w:rFonts w:ascii="Times New Roman" w:hAnsi="Times New Roman" w:cs="Times New Roman"/>
      <w:b/>
      <w:bCs/>
      <w:sz w:val="22"/>
      <w:szCs w:val="22"/>
      <w:lang w:val="en-GB"/>
    </w:rPr>
  </w:style>
  <w:style w:type="character" w:customStyle="1" w:styleId="Heading4Char">
    <w:name w:val="Heading 4 Char"/>
    <w:basedOn w:val="DefaultParagraphFont"/>
    <w:link w:val="Heading4"/>
    <w:uiPriority w:val="9"/>
    <w:rPr>
      <w:rFonts w:ascii="Times New Roman" w:hAnsi="Times New Roman" w:cs="Times New Roman"/>
      <w:sz w:val="22"/>
      <w:szCs w:val="22"/>
      <w:lang w:val="x-none"/>
    </w:rPr>
  </w:style>
  <w:style w:type="character" w:customStyle="1" w:styleId="Heading5Char">
    <w:name w:val="Heading 5 Char"/>
    <w:basedOn w:val="DefaultParagraphFont"/>
    <w:link w:val="Heading5"/>
    <w:uiPriority w:val="9"/>
    <w:rPr>
      <w:rFonts w:ascii="Times New Roman" w:hAnsi="Times New Roman" w:cs="Times New Roman"/>
      <w:sz w:val="22"/>
      <w:szCs w:val="22"/>
      <w:lang w:val="x-none"/>
    </w:rPr>
  </w:style>
  <w:style w:type="character" w:customStyle="1" w:styleId="Heading6Char">
    <w:name w:val="Heading 6 Char"/>
    <w:basedOn w:val="DefaultParagraphFont"/>
    <w:link w:val="Heading6"/>
    <w:uiPriority w:val="9"/>
    <w:rPr>
      <w:rFonts w:ascii="Times New Roman" w:hAnsi="Times New Roman" w:cs="Times New Roman"/>
      <w:i/>
      <w:iCs/>
      <w:sz w:val="22"/>
      <w:szCs w:val="22"/>
      <w:lang w:val="x-none"/>
    </w:rPr>
  </w:style>
  <w:style w:type="character" w:customStyle="1" w:styleId="Heading7Char">
    <w:name w:val="Heading 7 Char"/>
    <w:basedOn w:val="DefaultParagraphFont"/>
    <w:link w:val="Heading7"/>
    <w:uiPriority w:val="9"/>
    <w:rPr>
      <w:rFonts w:ascii="Arial" w:hAnsi="Arial" w:cs="Arial"/>
      <w:sz w:val="20"/>
      <w:szCs w:val="20"/>
      <w:lang w:val="x-none"/>
    </w:rPr>
  </w:style>
  <w:style w:type="character" w:customStyle="1" w:styleId="Heading8Char">
    <w:name w:val="Heading 8 Char"/>
    <w:basedOn w:val="DefaultParagraphFont"/>
    <w:link w:val="Heading8"/>
    <w:uiPriority w:val="9"/>
    <w:rPr>
      <w:rFonts w:ascii="Arial" w:hAnsi="Arial" w:cs="Arial"/>
      <w:i/>
      <w:iCs/>
      <w:sz w:val="20"/>
      <w:szCs w:val="20"/>
      <w:lang w:val="x-none"/>
    </w:rPr>
  </w:style>
  <w:style w:type="character" w:customStyle="1" w:styleId="Heading9Char">
    <w:name w:val="Heading 9 Char"/>
    <w:basedOn w:val="DefaultParagraphFont"/>
    <w:link w:val="Heading9"/>
    <w:uiPriority w:val="9"/>
    <w:rPr>
      <w:rFonts w:ascii="Times New Roman" w:hAnsi="Times New Roman" w:cs="Times New Roman"/>
      <w:b/>
      <w:bCs/>
      <w:sz w:val="24"/>
      <w:szCs w:val="24"/>
      <w:lang w:val="en-GB"/>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widowControl/>
      <w:spacing w:after="0" w:line="240" w:lineRule="auto"/>
    </w:pPr>
    <w:rPr>
      <w:sz w:val="20"/>
      <w:szCs w:val="20"/>
      <w:lang w:val="en-US"/>
    </w:rPr>
  </w:style>
  <w:style w:type="character" w:customStyle="1" w:styleId="CommentTextChar">
    <w:name w:val="Comment Text Char"/>
    <w:basedOn w:val="DefaultParagraphFont"/>
    <w:link w:val="CommentText"/>
    <w:uiPriority w:val="99"/>
    <w:rPr>
      <w:rFonts w:ascii="Times New Roman" w:hAnsi="Times New Roman" w:cs="Times New Roman"/>
      <w:sz w:val="20"/>
      <w:szCs w:val="20"/>
      <w:lang w:val="en-US"/>
    </w:rPr>
  </w:style>
  <w:style w:type="paragraph" w:styleId="BalloonText">
    <w:name w:val="Balloon Text"/>
    <w:basedOn w:val="Normal"/>
    <w:link w:val="BalloonTextChar"/>
    <w:hidden/>
    <w:uiPriority w:val="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hidden/>
    <w:uiPriority w:val="99"/>
    <w:rPr>
      <w:rFonts w:ascii="Segoe UI" w:hAnsi="Segoe UI" w:cs="Segoe UI"/>
      <w:sz w:val="18"/>
      <w:szCs w:val="18"/>
      <w:lang w:val="en-IN"/>
    </w:rPr>
  </w:style>
  <w:style w:type="paragraph" w:styleId="BodyText">
    <w:name w:val="Body Text"/>
    <w:basedOn w:val="Normal"/>
    <w:link w:val="BodyTextChar"/>
    <w:uiPriority w:val="99"/>
    <w:pPr>
      <w:spacing w:after="120" w:line="240" w:lineRule="auto"/>
    </w:pPr>
    <w:rPr>
      <w:rFonts w:ascii="Times New Roman" w:hAnsi="Times New Roman" w:cs="Times New Roman"/>
      <w:sz w:val="24"/>
      <w:szCs w:val="24"/>
      <w:lang w:val="en-US"/>
    </w:rPr>
  </w:style>
  <w:style w:type="character" w:customStyle="1" w:styleId="BodyTextChar">
    <w:name w:val="Body Text Char"/>
    <w:basedOn w:val="DefaultParagraphFont"/>
    <w:link w:val="BodyText"/>
    <w:uiPriority w:val="99"/>
    <w:rPr>
      <w:rFonts w:ascii="Times New Roman" w:hAnsi="Times New Roman" w:cs="Times New Roman"/>
      <w:sz w:val="24"/>
      <w:szCs w:val="24"/>
      <w:lang w:val="en-US"/>
    </w:rPr>
  </w:style>
  <w:style w:type="paragraph" w:customStyle="1" w:styleId="DefaultText">
    <w:name w:val="Default Text"/>
    <w:basedOn w:val="Normal"/>
    <w:pPr>
      <w:spacing w:after="0" w:line="240" w:lineRule="auto"/>
    </w:pPr>
    <w:rPr>
      <w:rFonts w:ascii="Times New Roman" w:hAnsi="Times New Roman" w:cs="Times New Roman"/>
      <w:sz w:val="24"/>
      <w:szCs w:val="24"/>
      <w:lang w:val="en-US"/>
    </w:rPr>
  </w:style>
  <w:style w:type="character" w:styleId="Strong">
    <w:name w:val="Strong"/>
    <w:basedOn w:val="DefaultParagraphFont"/>
    <w:uiPriority w:val="22"/>
    <w:qFormat/>
    <w:rPr>
      <w:rFonts w:ascii="Calibri" w:hAnsi="Calibri" w:cs="Calibri"/>
      <w:b/>
      <w:bCs/>
      <w:sz w:val="22"/>
      <w:szCs w:val="22"/>
      <w:lang w:val="en-IN"/>
    </w:rPr>
  </w:style>
  <w:style w:type="paragraph" w:styleId="CommentSubject">
    <w:name w:val="annotation subject"/>
    <w:basedOn w:val="CommentText"/>
    <w:next w:val="CommentText"/>
    <w:link w:val="CommentSubjectChar"/>
    <w:hidden/>
    <w:uiPriority w:val="99"/>
    <w:pPr>
      <w:widowControl w:val="0"/>
      <w:spacing w:after="160" w:line="259" w:lineRule="auto"/>
    </w:pPr>
    <w:rPr>
      <w:b/>
      <w:bCs/>
      <w:lang w:val="en-IN"/>
    </w:rPr>
  </w:style>
  <w:style w:type="character" w:customStyle="1" w:styleId="CommentSubjectChar">
    <w:name w:val="Comment Subject Char"/>
    <w:basedOn w:val="CommentTextChar"/>
    <w:link w:val="CommentSubject"/>
    <w:hidden/>
    <w:uiPriority w:val="99"/>
    <w:rPr>
      <w:rFonts w:ascii="Times New Roman" w:hAnsi="Times New Roman" w:cs="Times New Roman"/>
      <w:b/>
      <w:bCs/>
      <w:sz w:val="20"/>
      <w:szCs w:val="20"/>
      <w:lang w:val="en-US"/>
    </w:rPr>
  </w:style>
  <w:style w:type="paragraph" w:styleId="Footer">
    <w:name w:val="footer"/>
    <w:basedOn w:val="Normal"/>
    <w:link w:val="FooterChar"/>
    <w:uiPriority w:val="99"/>
    <w:pPr>
      <w:tabs>
        <w:tab w:val="center" w:pos="4819"/>
        <w:tab w:val="left" w:pos="9016"/>
      </w:tabs>
      <w:spacing w:after="0" w:line="240" w:lineRule="auto"/>
    </w:pPr>
    <w:rPr>
      <w:rFonts w:ascii="Courier New" w:hAnsi="Courier New" w:cs="Courier New"/>
      <w:sz w:val="20"/>
      <w:szCs w:val="20"/>
      <w:lang w:val="x-none"/>
    </w:rPr>
  </w:style>
  <w:style w:type="character" w:customStyle="1" w:styleId="FooterChar">
    <w:name w:val="Footer Char"/>
    <w:basedOn w:val="DefaultParagraphFont"/>
    <w:link w:val="Footer"/>
    <w:uiPriority w:val="99"/>
    <w:rPr>
      <w:rFonts w:ascii="Courier New" w:hAnsi="Courier New" w:cs="Courier New"/>
      <w:sz w:val="22"/>
      <w:szCs w:val="22"/>
      <w:lang w:val="x-none"/>
    </w:rPr>
  </w:style>
  <w:style w:type="paragraph" w:styleId="Revision">
    <w:name w:val="Revision"/>
    <w:hidden/>
    <w:uiPriority w:val="99"/>
    <w:pPr>
      <w:widowControl w:val="0"/>
      <w:autoSpaceDE w:val="0"/>
      <w:autoSpaceDN w:val="0"/>
      <w:adjustRightInd w:val="0"/>
      <w:spacing w:after="0" w:line="240" w:lineRule="auto"/>
    </w:pPr>
    <w:rPr>
      <w:rFonts w:ascii="Calibri" w:hAnsi="Calibri" w:cs="Calibri"/>
    </w:rPr>
  </w:style>
  <w:style w:type="paragraph" w:styleId="FootnoteText">
    <w:name w:val="footnote text"/>
    <w:basedOn w:val="Normal"/>
    <w:link w:val="FootnoteTextChar"/>
    <w:hidden/>
    <w:uiPriority w:val="99"/>
    <w:rPr>
      <w:sz w:val="20"/>
      <w:szCs w:val="20"/>
    </w:rPr>
  </w:style>
  <w:style w:type="character" w:customStyle="1" w:styleId="FootnoteTextChar">
    <w:name w:val="Footnote Text Char"/>
    <w:basedOn w:val="DefaultParagraphFont"/>
    <w:link w:val="FootnoteText"/>
    <w:hidden/>
    <w:uiPriority w:val="99"/>
    <w:rPr>
      <w:rFonts w:ascii="Calibri" w:hAnsi="Calibri" w:cs="Calibri"/>
      <w:sz w:val="22"/>
      <w:szCs w:val="22"/>
      <w:lang w:val="en-IN"/>
    </w:rPr>
  </w:style>
  <w:style w:type="character" w:styleId="FootnoteReference">
    <w:name w:val="footnote reference"/>
    <w:basedOn w:val="DefaultParagraphFont"/>
    <w:hidden/>
    <w:uiPriority w:val="99"/>
    <w:rPr>
      <w:rFonts w:ascii="Calibri" w:hAnsi="Calibri" w:cs="Calibri"/>
      <w:sz w:val="22"/>
      <w:szCs w:val="22"/>
      <w:vertAlign w:val="superscript"/>
      <w:lang w:val="en-IN"/>
    </w:rPr>
  </w:style>
  <w:style w:type="paragraph" w:styleId="Header">
    <w:name w:val="header"/>
    <w:basedOn w:val="Normal"/>
    <w:link w:val="HeaderChar"/>
    <w:uiPriority w:val="99"/>
    <w:pPr>
      <w:tabs>
        <w:tab w:val="center" w:pos="4513"/>
        <w:tab w:val="left" w:pos="9016"/>
      </w:tabs>
    </w:pPr>
  </w:style>
  <w:style w:type="character" w:customStyle="1" w:styleId="HeaderChar">
    <w:name w:val="Header Char"/>
    <w:basedOn w:val="DefaultParagraphFont"/>
    <w:link w:val="Header"/>
    <w:uiPriority w:val="99"/>
    <w:rPr>
      <w:rFonts w:ascii="Calibri" w:hAnsi="Calibri" w:cs="Calibri"/>
      <w:sz w:val="22"/>
      <w:szCs w:val="22"/>
      <w:lang w:val="en-IN"/>
    </w:rPr>
  </w:style>
  <w:style w:type="paragraph" w:customStyle="1" w:styleId="DeltaViewTableHeading">
    <w:name w:val="DeltaView Table Heading"/>
    <w:basedOn w:val="Normal"/>
    <w:uiPriority w:val="99"/>
    <w:pPr>
      <w:widowControl/>
      <w:spacing w:after="120" w:line="240" w:lineRule="auto"/>
    </w:pPr>
    <w:rPr>
      <w:rFonts w:ascii="Arial" w:hAnsi="Arial" w:cs="Arial"/>
      <w:b/>
      <w:bCs/>
      <w:sz w:val="24"/>
      <w:szCs w:val="24"/>
      <w:lang w:val="en-US"/>
    </w:rPr>
  </w:style>
  <w:style w:type="paragraph" w:customStyle="1" w:styleId="DeltaViewTableBody">
    <w:name w:val="DeltaView Table Body"/>
    <w:basedOn w:val="Normal"/>
    <w:uiPriority w:val="99"/>
    <w:pPr>
      <w:widowControl/>
      <w:spacing w:after="0" w:line="240" w:lineRule="auto"/>
    </w:pPr>
    <w:rPr>
      <w:rFonts w:ascii="Arial" w:hAnsi="Arial" w:cs="Arial"/>
      <w:sz w:val="24"/>
      <w:szCs w:val="24"/>
      <w:lang w:val="en-US"/>
    </w:rPr>
  </w:style>
  <w:style w:type="paragraph" w:customStyle="1" w:styleId="DeltaViewAnnounce">
    <w:name w:val="DeltaView Announce"/>
    <w:uiPriority w:val="99"/>
    <w:pPr>
      <w:autoSpaceDE w:val="0"/>
      <w:autoSpaceDN w:val="0"/>
      <w:adjustRightInd w:val="0"/>
      <w:spacing w:before="100" w:beforeAutospacing="1" w:after="100" w:afterAutospacing="1" w:line="240" w:lineRule="auto"/>
    </w:pPr>
    <w:rPr>
      <w:rFonts w:ascii="Arial" w:hAnsi="Arial" w:cs="Arial"/>
      <w:sz w:val="24"/>
      <w:szCs w:val="24"/>
      <w:lang w:val="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widowControl/>
      <w:shd w:val="clear" w:color="auto" w:fill="000080"/>
      <w:spacing w:after="0" w:line="240" w:lineRule="auto"/>
    </w:pPr>
    <w:rPr>
      <w:rFonts w:ascii="Tahoma" w:hAnsi="Tahoma" w:cs="Tahoma"/>
      <w:sz w:val="24"/>
      <w:szCs w:val="24"/>
      <w:lang w:val="en-US"/>
    </w:rPr>
  </w:style>
  <w:style w:type="character" w:customStyle="1" w:styleId="DocumentMapChar">
    <w:name w:val="Document Map Char"/>
    <w:basedOn w:val="DefaultParagraphFont"/>
    <w:link w:val="DocumentMap"/>
    <w:uiPriority w:val="99"/>
    <w:semiHidden/>
    <w:rPr>
      <w:rFonts w:ascii="Segoe UI" w:hAnsi="Segoe UI" w:cs="Segoe UI"/>
      <w:sz w:val="16"/>
      <w:szCs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basedOn w:val="DefaultParagraphFo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basedOn w:val="DeltaViewComment"/>
    <w:uiPriority w:val="99"/>
    <w:rPr>
      <w:color w:val="0000FF"/>
      <w:u w:val="double"/>
    </w:rPr>
  </w:style>
  <w:style w:type="character" w:customStyle="1" w:styleId="DeltaViewDeletedComment">
    <w:name w:val="DeltaView Deleted Comment"/>
    <w:basedOn w:val="DeltaViewComment"/>
    <w:uiPriority w:val="99"/>
    <w:rPr>
      <w:strike/>
      <w:color w:val="FF0000"/>
    </w:rPr>
  </w:style>
  <w:style w:type="character" w:customStyle="1" w:styleId="normaltextrun">
    <w:name w:val="normaltextrun"/>
    <w:basedOn w:val="DefaultParagraphFont"/>
    <w:rsid w:val="00E76B32"/>
  </w:style>
  <w:style w:type="character" w:customStyle="1" w:styleId="eop">
    <w:name w:val="eop"/>
    <w:basedOn w:val="DefaultParagraphFont"/>
    <w:rsid w:val="00E76B32"/>
  </w:style>
  <w:style w:type="paragraph" w:customStyle="1" w:styleId="paragraph">
    <w:name w:val="paragraph"/>
    <w:basedOn w:val="Normal"/>
    <w:rsid w:val="00E76B32"/>
    <w:pPr>
      <w:widowControl/>
      <w:autoSpaceDE/>
      <w:autoSpaceDN/>
      <w:adjustRightInd/>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xnormaltextrun">
    <w:name w:val="x_normaltextrun"/>
    <w:basedOn w:val="DefaultParagraphFont"/>
    <w:rsid w:val="009644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9250578">
      <w:bodyDiv w:val="1"/>
      <w:marLeft w:val="0"/>
      <w:marRight w:val="0"/>
      <w:marTop w:val="0"/>
      <w:marBottom w:val="0"/>
      <w:divBdr>
        <w:top w:val="none" w:sz="0" w:space="0" w:color="auto"/>
        <w:left w:val="none" w:sz="0" w:space="0" w:color="auto"/>
        <w:bottom w:val="none" w:sz="0" w:space="0" w:color="auto"/>
        <w:right w:val="none" w:sz="0" w:space="0" w:color="auto"/>
      </w:divBdr>
    </w:div>
    <w:div w:id="190483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FED5B0D5678B44F9CE6A67DDE5623CF" ma:contentTypeVersion="7" ma:contentTypeDescription="Create a new document." ma:contentTypeScope="" ma:versionID="1e2c121d9ec8e36a6b0c1c1a025e6874">
  <xsd:schema xmlns:xsd="http://www.w3.org/2001/XMLSchema" xmlns:xs="http://www.w3.org/2001/XMLSchema" xmlns:p="http://schemas.microsoft.com/office/2006/metadata/properties" xmlns:ns3="ffa55fdc-0ee1-4c9a-a1f8-364effdd40cd" xmlns:ns4="09e10367-bb2a-4aff-a2ca-954b403a1b72" targetNamespace="http://schemas.microsoft.com/office/2006/metadata/properties" ma:root="true" ma:fieldsID="9b91dff6011dc3bd83e261a854e40095" ns3:_="" ns4:_="">
    <xsd:import namespace="ffa55fdc-0ee1-4c9a-a1f8-364effdd40cd"/>
    <xsd:import namespace="09e10367-bb2a-4aff-a2ca-954b403a1b7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55fdc-0ee1-4c9a-a1f8-364effdd4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e10367-bb2a-4aff-a2ca-954b403a1b7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78B29-4812-4398-99A1-A0EF91A77665}">
  <ds:schemaRefs>
    <ds:schemaRef ds:uri="http://schemas.microsoft.com/sharepoint/v3/contenttype/forms"/>
  </ds:schemaRefs>
</ds:datastoreItem>
</file>

<file path=customXml/itemProps2.xml><?xml version="1.0" encoding="utf-8"?>
<ds:datastoreItem xmlns:ds="http://schemas.openxmlformats.org/officeDocument/2006/customXml" ds:itemID="{1F1054DE-999E-436F-A68F-7ED508F3A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a55fdc-0ee1-4c9a-a1f8-364effdd40cd"/>
    <ds:schemaRef ds:uri="09e10367-bb2a-4aff-a2ca-954b403a1b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AE8546-76D2-4C9A-8024-C2FFFBC0B36D}">
  <ds:schemaRefs>
    <ds:schemaRef ds:uri="http://www.w3.org/XML/1998/namespace"/>
    <ds:schemaRef ds:uri="http://purl.org/dc/dcmitype/"/>
    <ds:schemaRef ds:uri="http://schemas.openxmlformats.org/package/2006/metadata/core-properties"/>
    <ds:schemaRef ds:uri="http://schemas.microsoft.com/office/2006/documentManagement/types"/>
    <ds:schemaRef ds:uri="http://purl.org/dc/elements/1.1/"/>
    <ds:schemaRef ds:uri="ffa55fdc-0ee1-4c9a-a1f8-364effdd40cd"/>
    <ds:schemaRef ds:uri="http://purl.org/dc/terms/"/>
    <ds:schemaRef ds:uri="http://schemas.microsoft.com/office/infopath/2007/PartnerControls"/>
    <ds:schemaRef ds:uri="09e10367-bb2a-4aff-a2ca-954b403a1b72"/>
    <ds:schemaRef ds:uri="http://schemas.microsoft.com/office/2006/metadata/properties"/>
  </ds:schemaRefs>
</ds:datastoreItem>
</file>

<file path=customXml/itemProps4.xml><?xml version="1.0" encoding="utf-8"?>
<ds:datastoreItem xmlns:ds="http://schemas.openxmlformats.org/officeDocument/2006/customXml" ds:itemID="{4812B0FC-89B2-47CA-9A32-4C5620555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7702</Words>
  <Characters>43903</Characters>
  <Application>Microsoft Office Word</Application>
  <DocSecurity>4</DocSecurity>
  <Lines>365</Lines>
  <Paragraphs>103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Akshata Abhigya (LEGAL)</dc:creator>
  <cp:keywords/>
  <dc:description/>
  <cp:lastModifiedBy>Sourabh Nigam (PSD)</cp:lastModifiedBy>
  <cp:revision>2</cp:revision>
  <cp:lastPrinted>2019-04-16T04:46:00Z</cp:lastPrinted>
  <dcterms:created xsi:type="dcterms:W3CDTF">2021-02-03T09:45:00Z</dcterms:created>
  <dcterms:modified xsi:type="dcterms:W3CDTF">2021-02-03T09:45:00Z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0x0101008FED5B0D5678B44F9CE6A67DDE5623CF</vt:lpwstr>
  </property>
  <property fmtid="{D5CDD505-2E9C-101B-9397-08002B2CF9AE}" pid="3" name="MSIP_Label_f4479928-bf72-407d-92c0-68909117d533_Enabled">
    <vt:lpwstr>true</vt:lpwstr>
  </property>
  <property fmtid="{D5CDD505-2E9C-101B-9397-08002B2CF9AE}" pid="4" name="MSIP_Label_f4479928-bf72-407d-92c0-68909117d533_SetDate">
    <vt:lpwstr>2021-02-03T09:44:37Z</vt:lpwstr>
  </property>
  <property fmtid="{D5CDD505-2E9C-101B-9397-08002B2CF9AE}" pid="5" name="MSIP_Label_f4479928-bf72-407d-92c0-68909117d533_Method">
    <vt:lpwstr>Standard</vt:lpwstr>
  </property>
  <property fmtid="{D5CDD505-2E9C-101B-9397-08002B2CF9AE}" pid="6" name="MSIP_Label_f4479928-bf72-407d-92c0-68909117d533_Name">
    <vt:lpwstr>f4479928-bf72-407d-92c0-68909117d533</vt:lpwstr>
  </property>
  <property fmtid="{D5CDD505-2E9C-101B-9397-08002B2CF9AE}" pid="7" name="MSIP_Label_f4479928-bf72-407d-92c0-68909117d533_SiteId">
    <vt:lpwstr>fb8ed654-3195-4846-ac37-491dc8a2349e</vt:lpwstr>
  </property>
  <property fmtid="{D5CDD505-2E9C-101B-9397-08002B2CF9AE}" pid="8" name="MSIP_Label_f4479928-bf72-407d-92c0-68909117d533_ActionId">
    <vt:lpwstr>57481c05-5cca-4552-8c9b-f5c5b4fef9b7</vt:lpwstr>
  </property>
  <property fmtid="{D5CDD505-2E9C-101B-9397-08002B2CF9AE}" pid="9" name="MSIP_Label_f4479928-bf72-407d-92c0-68909117d533_ContentBits">
    <vt:lpwstr>2</vt:lpwstr>
  </property>
</Properties>
</file>